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662" w:rsidRDefault="004E7662" w:rsidP="004E7662">
      <w:pPr>
        <w:jc w:val="center"/>
      </w:pPr>
      <w:r>
        <w:t>ГОСУДАРСТВЕННОЕ УПРАВЛЕНИЕ ОБРАЗОВАНИЯ ПСКОВСКОЙ ОБЛАСТИ</w:t>
      </w:r>
    </w:p>
    <w:p w:rsidR="004E7662" w:rsidRDefault="004E7662" w:rsidP="004E7662">
      <w:pPr>
        <w:jc w:val="center"/>
      </w:pPr>
      <w:r>
        <w:t xml:space="preserve">ГОСУДАРСТВЕННОЕ БЮДЖЕТНОЕ ПРОФЕССИОНАЛЬНОЕ </w:t>
      </w:r>
    </w:p>
    <w:p w:rsidR="004E7662" w:rsidRDefault="004E7662" w:rsidP="004E7662">
      <w:pPr>
        <w:jc w:val="center"/>
      </w:pPr>
      <w:r>
        <w:t>ОБРАЗОВАТЕЛЬНОЕ УЧРЕЖДЕНИЕ</w:t>
      </w:r>
    </w:p>
    <w:p w:rsidR="004E7662" w:rsidRDefault="004E7662" w:rsidP="004E7662">
      <w:pPr>
        <w:jc w:val="center"/>
      </w:pPr>
      <w:r>
        <w:t xml:space="preserve"> «ВЕЛИКОЛУКСКИЙ ПОЛИТЕХНИЧЕСКИЙ КОЛЛЕДЖ»</w:t>
      </w:r>
    </w:p>
    <w:p w:rsidR="004E7662" w:rsidRDefault="004E7662" w:rsidP="004E7662"/>
    <w:p w:rsidR="004E7662" w:rsidRDefault="004E7662" w:rsidP="004E7662"/>
    <w:p w:rsidR="004E7662" w:rsidRDefault="004E7662" w:rsidP="004E7662"/>
    <w:p w:rsidR="004E7662" w:rsidRDefault="004E7662" w:rsidP="004E7662"/>
    <w:p w:rsidR="004E7662" w:rsidRDefault="004E7662" w:rsidP="004E7662"/>
    <w:p w:rsidR="004E7662" w:rsidRDefault="004E7662" w:rsidP="004E7662"/>
    <w:p w:rsidR="004E7662" w:rsidRDefault="004E7662" w:rsidP="004E7662"/>
    <w:p w:rsidR="004E7662" w:rsidRDefault="004E7662" w:rsidP="004E7662"/>
    <w:tbl>
      <w:tblPr>
        <w:tblpPr w:leftFromText="180" w:rightFromText="180" w:bottomFromText="200" w:horzAnchor="margin" w:tblpXSpec="center" w:tblpY="2944"/>
        <w:tblW w:w="0" w:type="auto"/>
        <w:tblLook w:val="04A0" w:firstRow="1" w:lastRow="0" w:firstColumn="1" w:lastColumn="0" w:noHBand="0" w:noVBand="1"/>
      </w:tblPr>
      <w:tblGrid>
        <w:gridCol w:w="4736"/>
        <w:gridCol w:w="4835"/>
      </w:tblGrid>
      <w:tr w:rsidR="004E7662" w:rsidTr="004E16BA">
        <w:tc>
          <w:tcPr>
            <w:tcW w:w="4736" w:type="dxa"/>
          </w:tcPr>
          <w:p w:rsidR="004E7662" w:rsidRPr="00253EDC" w:rsidRDefault="004E7662" w:rsidP="004E16BA">
            <w:pPr>
              <w:rPr>
                <w:sz w:val="28"/>
                <w:lang w:eastAsia="en-US"/>
              </w:rPr>
            </w:pPr>
            <w:r w:rsidRPr="00253EDC">
              <w:rPr>
                <w:sz w:val="28"/>
                <w:lang w:eastAsia="en-US"/>
              </w:rPr>
              <w:t>РАССМОТРЕНО</w:t>
            </w:r>
          </w:p>
          <w:p w:rsidR="004E7662" w:rsidRPr="00253EDC" w:rsidRDefault="004E7662" w:rsidP="004E16BA">
            <w:pPr>
              <w:rPr>
                <w:sz w:val="28"/>
                <w:lang w:eastAsia="en-US"/>
              </w:rPr>
            </w:pPr>
            <w:r w:rsidRPr="00253EDC">
              <w:rPr>
                <w:sz w:val="28"/>
                <w:lang w:eastAsia="en-US"/>
              </w:rPr>
              <w:t>на заседании ПЦК</w:t>
            </w:r>
          </w:p>
          <w:p w:rsidR="004E7662" w:rsidRPr="00253EDC" w:rsidRDefault="004E7662" w:rsidP="004E16BA">
            <w:pPr>
              <w:rPr>
                <w:sz w:val="28"/>
                <w:lang w:eastAsia="en-US"/>
              </w:rPr>
            </w:pPr>
            <w:r w:rsidRPr="00253EDC">
              <w:rPr>
                <w:sz w:val="28"/>
                <w:lang w:eastAsia="en-US"/>
              </w:rPr>
              <w:t xml:space="preserve">Протокол № ________ </w:t>
            </w:r>
          </w:p>
          <w:p w:rsidR="004E7662" w:rsidRPr="00253EDC" w:rsidRDefault="004E7662" w:rsidP="004E16BA">
            <w:pPr>
              <w:rPr>
                <w:sz w:val="28"/>
                <w:lang w:eastAsia="en-US"/>
              </w:rPr>
            </w:pPr>
            <w:r w:rsidRPr="00253EDC">
              <w:rPr>
                <w:sz w:val="28"/>
                <w:lang w:eastAsia="en-US"/>
              </w:rPr>
              <w:t xml:space="preserve">от </w:t>
            </w:r>
            <w:r w:rsidR="00595CEF">
              <w:rPr>
                <w:sz w:val="28"/>
                <w:lang w:eastAsia="en-US"/>
              </w:rPr>
              <w:t>«____»_________________2022</w:t>
            </w:r>
            <w:r w:rsidRPr="00253EDC">
              <w:rPr>
                <w:sz w:val="28"/>
                <w:lang w:eastAsia="en-US"/>
              </w:rPr>
              <w:t xml:space="preserve">г.  </w:t>
            </w:r>
          </w:p>
          <w:p w:rsidR="004E7662" w:rsidRPr="00253EDC" w:rsidRDefault="004E7662" w:rsidP="004E16BA">
            <w:pPr>
              <w:widowControl w:val="0"/>
              <w:autoSpaceDE w:val="0"/>
              <w:autoSpaceDN w:val="0"/>
              <w:adjustRightInd w:val="0"/>
              <w:rPr>
                <w:sz w:val="28"/>
                <w:lang w:eastAsia="en-US"/>
              </w:rPr>
            </w:pPr>
          </w:p>
        </w:tc>
        <w:tc>
          <w:tcPr>
            <w:tcW w:w="4835" w:type="dxa"/>
            <w:hideMark/>
          </w:tcPr>
          <w:p w:rsidR="004E7662" w:rsidRPr="00253EDC" w:rsidRDefault="004E7662" w:rsidP="004E16BA">
            <w:pPr>
              <w:jc w:val="right"/>
              <w:rPr>
                <w:sz w:val="28"/>
                <w:lang w:eastAsia="en-US"/>
              </w:rPr>
            </w:pPr>
            <w:r w:rsidRPr="00253EDC">
              <w:rPr>
                <w:sz w:val="28"/>
                <w:lang w:eastAsia="en-US"/>
              </w:rPr>
              <w:t>УТВЕРЖДАЮ</w:t>
            </w:r>
          </w:p>
          <w:p w:rsidR="004E7662" w:rsidRPr="00253EDC" w:rsidRDefault="004E7662" w:rsidP="004E16BA">
            <w:pPr>
              <w:jc w:val="right"/>
              <w:rPr>
                <w:sz w:val="28"/>
                <w:lang w:eastAsia="en-US"/>
              </w:rPr>
            </w:pPr>
            <w:r w:rsidRPr="00253EDC">
              <w:rPr>
                <w:sz w:val="28"/>
                <w:lang w:eastAsia="en-US"/>
              </w:rPr>
              <w:t>зам. директора по УПР</w:t>
            </w:r>
          </w:p>
          <w:p w:rsidR="004E7662" w:rsidRPr="00253EDC" w:rsidRDefault="004E7662" w:rsidP="004E16BA">
            <w:pPr>
              <w:jc w:val="right"/>
              <w:rPr>
                <w:sz w:val="28"/>
                <w:lang w:eastAsia="en-US"/>
              </w:rPr>
            </w:pPr>
            <w:r w:rsidRPr="00253EDC">
              <w:rPr>
                <w:sz w:val="28"/>
                <w:lang w:eastAsia="en-US"/>
              </w:rPr>
              <w:t xml:space="preserve">________ </w:t>
            </w:r>
            <w:r>
              <w:rPr>
                <w:sz w:val="28"/>
                <w:lang w:eastAsia="en-US"/>
              </w:rPr>
              <w:t>В.А. Стулова</w:t>
            </w:r>
          </w:p>
          <w:p w:rsidR="004E7662" w:rsidRPr="00253EDC" w:rsidRDefault="00595CEF" w:rsidP="004E042C">
            <w:pPr>
              <w:widowControl w:val="0"/>
              <w:autoSpaceDE w:val="0"/>
              <w:autoSpaceDN w:val="0"/>
              <w:adjustRightInd w:val="0"/>
              <w:jc w:val="right"/>
              <w:rPr>
                <w:sz w:val="28"/>
                <w:lang w:eastAsia="en-US"/>
              </w:rPr>
            </w:pPr>
            <w:r>
              <w:rPr>
                <w:sz w:val="28"/>
                <w:lang w:eastAsia="en-US"/>
              </w:rPr>
              <w:t>«___»__________2022</w:t>
            </w:r>
            <w:r w:rsidR="004E042C">
              <w:rPr>
                <w:sz w:val="28"/>
                <w:lang w:eastAsia="en-US"/>
              </w:rPr>
              <w:t>г.</w:t>
            </w:r>
          </w:p>
        </w:tc>
      </w:tr>
    </w:tbl>
    <w:p w:rsidR="004E7662" w:rsidRPr="00443EF1" w:rsidRDefault="004E7662" w:rsidP="004E7662">
      <w:pPr>
        <w:spacing w:line="360" w:lineRule="auto"/>
        <w:jc w:val="both"/>
        <w:rPr>
          <w:b/>
          <w:sz w:val="28"/>
          <w:szCs w:val="28"/>
        </w:rPr>
      </w:pPr>
    </w:p>
    <w:p w:rsidR="004E16BA" w:rsidRPr="00443EF1" w:rsidRDefault="004E16BA" w:rsidP="004E16BA">
      <w:pPr>
        <w:autoSpaceDE w:val="0"/>
        <w:autoSpaceDN w:val="0"/>
        <w:adjustRightInd w:val="0"/>
        <w:spacing w:line="360" w:lineRule="auto"/>
        <w:ind w:firstLine="709"/>
        <w:jc w:val="center"/>
        <w:rPr>
          <w:b/>
          <w:bCs/>
          <w:sz w:val="28"/>
          <w:szCs w:val="28"/>
        </w:rPr>
      </w:pPr>
      <w:r w:rsidRPr="00443EF1">
        <w:rPr>
          <w:b/>
          <w:bCs/>
          <w:sz w:val="28"/>
          <w:szCs w:val="28"/>
        </w:rPr>
        <w:t>КОМПЛЕКТ</w:t>
      </w:r>
    </w:p>
    <w:p w:rsidR="004E16BA" w:rsidRPr="00443EF1" w:rsidRDefault="004E16BA" w:rsidP="004E16BA">
      <w:pPr>
        <w:autoSpaceDE w:val="0"/>
        <w:autoSpaceDN w:val="0"/>
        <w:adjustRightInd w:val="0"/>
        <w:spacing w:line="360" w:lineRule="auto"/>
        <w:ind w:firstLine="709"/>
        <w:jc w:val="center"/>
        <w:rPr>
          <w:rFonts w:eastAsia="TimesNewRoman"/>
          <w:sz w:val="28"/>
          <w:szCs w:val="28"/>
        </w:rPr>
      </w:pPr>
      <w:r>
        <w:rPr>
          <w:rFonts w:eastAsia="TimesNewRoman"/>
          <w:sz w:val="28"/>
          <w:szCs w:val="28"/>
        </w:rPr>
        <w:t>контрольно-измерительных материалов</w:t>
      </w:r>
      <w:r w:rsidRPr="00443EF1">
        <w:rPr>
          <w:rFonts w:eastAsia="TimesNewRoman"/>
          <w:sz w:val="28"/>
          <w:szCs w:val="28"/>
        </w:rPr>
        <w:t xml:space="preserve"> по </w:t>
      </w:r>
      <w:r>
        <w:rPr>
          <w:rFonts w:eastAsia="TimesNewRoman"/>
          <w:sz w:val="28"/>
          <w:szCs w:val="28"/>
        </w:rPr>
        <w:t>общепрофессиональной дисциплине</w:t>
      </w:r>
    </w:p>
    <w:p w:rsidR="004E16BA" w:rsidRPr="00443EF1" w:rsidRDefault="00E32DD7" w:rsidP="004E16BA">
      <w:pPr>
        <w:autoSpaceDE w:val="0"/>
        <w:autoSpaceDN w:val="0"/>
        <w:adjustRightInd w:val="0"/>
        <w:spacing w:line="360" w:lineRule="auto"/>
        <w:ind w:firstLine="709"/>
        <w:jc w:val="center"/>
        <w:rPr>
          <w:b/>
          <w:bCs/>
          <w:sz w:val="28"/>
          <w:szCs w:val="28"/>
        </w:rPr>
      </w:pPr>
      <w:r>
        <w:rPr>
          <w:b/>
          <w:bCs/>
          <w:sz w:val="28"/>
          <w:szCs w:val="28"/>
        </w:rPr>
        <w:t xml:space="preserve">ОП. 06 </w:t>
      </w:r>
      <w:r w:rsidR="004E042C">
        <w:rPr>
          <w:b/>
          <w:bCs/>
          <w:sz w:val="28"/>
          <w:szCs w:val="28"/>
        </w:rPr>
        <w:t>ОСНОВЫ Э</w:t>
      </w:r>
      <w:r w:rsidR="00C13956">
        <w:rPr>
          <w:b/>
          <w:bCs/>
          <w:sz w:val="28"/>
          <w:szCs w:val="28"/>
        </w:rPr>
        <w:t>К</w:t>
      </w:r>
      <w:r w:rsidR="004E042C">
        <w:rPr>
          <w:b/>
          <w:bCs/>
          <w:sz w:val="28"/>
          <w:szCs w:val="28"/>
        </w:rPr>
        <w:t>ОНОМИКИ</w:t>
      </w:r>
    </w:p>
    <w:p w:rsidR="004E042C" w:rsidRDefault="004E042C" w:rsidP="004E0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10B76">
        <w:rPr>
          <w:sz w:val="28"/>
          <w:szCs w:val="28"/>
        </w:rPr>
        <w:t xml:space="preserve">Для обучения по образовательной программе среднего профессионального </w:t>
      </w:r>
    </w:p>
    <w:p w:rsidR="004E042C" w:rsidRPr="004F7FE7" w:rsidRDefault="004E042C" w:rsidP="004E0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C10B76">
        <w:rPr>
          <w:sz w:val="28"/>
          <w:szCs w:val="28"/>
        </w:rPr>
        <w:t xml:space="preserve">образования – </w:t>
      </w:r>
      <w:r w:rsidRPr="004F7FE7">
        <w:rPr>
          <w:sz w:val="28"/>
          <w:szCs w:val="28"/>
        </w:rPr>
        <w:t>программе подготовки квалифицированных рабочих</w:t>
      </w:r>
    </w:p>
    <w:p w:rsidR="004E042C" w:rsidRPr="0035150A" w:rsidRDefault="004E042C" w:rsidP="004E042C">
      <w:pPr>
        <w:jc w:val="center"/>
        <w:rPr>
          <w:sz w:val="28"/>
          <w:szCs w:val="28"/>
        </w:rPr>
      </w:pPr>
      <w:r w:rsidRPr="004F7FE7">
        <w:rPr>
          <w:sz w:val="28"/>
          <w:szCs w:val="28"/>
        </w:rPr>
        <w:t xml:space="preserve">и служащих по профессии </w:t>
      </w:r>
      <w:r w:rsidRPr="004F7FE7">
        <w:rPr>
          <w:b/>
          <w:sz w:val="28"/>
          <w:szCs w:val="28"/>
        </w:rPr>
        <w:t>15.01.05 Сварщик (</w:t>
      </w:r>
      <w:r w:rsidRPr="00580FD8">
        <w:rPr>
          <w:b/>
          <w:sz w:val="28"/>
          <w:szCs w:val="28"/>
        </w:rPr>
        <w:t>ручной и частично механизированной сварки (наплавки)</w:t>
      </w:r>
      <w:r w:rsidRPr="004F7FE7">
        <w:rPr>
          <w:b/>
          <w:sz w:val="28"/>
          <w:szCs w:val="28"/>
        </w:rPr>
        <w:t>)</w:t>
      </w:r>
    </w:p>
    <w:p w:rsidR="004E7662" w:rsidRPr="00607FB5" w:rsidRDefault="004E7662" w:rsidP="004E7662">
      <w:pPr>
        <w:jc w:val="center"/>
        <w:rPr>
          <w:b/>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43EF1" w:rsidRDefault="004E7662" w:rsidP="004E7662">
      <w:pPr>
        <w:spacing w:line="360" w:lineRule="auto"/>
        <w:ind w:firstLine="709"/>
        <w:jc w:val="center"/>
        <w:rPr>
          <w:b/>
          <w:bCs/>
          <w:sz w:val="28"/>
          <w:szCs w:val="28"/>
        </w:rPr>
      </w:pPr>
    </w:p>
    <w:p w:rsidR="004E7662" w:rsidRPr="004E042C" w:rsidRDefault="004E042C" w:rsidP="004E042C">
      <w:pPr>
        <w:spacing w:line="360" w:lineRule="auto"/>
        <w:ind w:firstLine="709"/>
        <w:jc w:val="center"/>
        <w:rPr>
          <w:bCs/>
          <w:sz w:val="28"/>
          <w:szCs w:val="28"/>
        </w:rPr>
      </w:pPr>
      <w:r>
        <w:rPr>
          <w:bCs/>
          <w:sz w:val="28"/>
          <w:szCs w:val="28"/>
        </w:rPr>
        <w:t>г</w:t>
      </w:r>
      <w:r w:rsidRPr="004E042C">
        <w:rPr>
          <w:bCs/>
          <w:sz w:val="28"/>
          <w:szCs w:val="28"/>
        </w:rPr>
        <w:t>. Великие Луки</w:t>
      </w:r>
    </w:p>
    <w:p w:rsidR="004E7662" w:rsidRPr="00443EF1" w:rsidRDefault="00595CEF" w:rsidP="004E7662">
      <w:pPr>
        <w:spacing w:line="360" w:lineRule="auto"/>
        <w:ind w:firstLine="709"/>
        <w:jc w:val="center"/>
        <w:rPr>
          <w:bCs/>
          <w:sz w:val="28"/>
          <w:szCs w:val="28"/>
        </w:rPr>
      </w:pPr>
      <w:r>
        <w:rPr>
          <w:bCs/>
          <w:sz w:val="28"/>
          <w:szCs w:val="28"/>
        </w:rPr>
        <w:t>2022</w:t>
      </w:r>
      <w:bookmarkStart w:id="0" w:name="_GoBack"/>
      <w:bookmarkEnd w:id="0"/>
      <w:r w:rsidR="004E042C">
        <w:rPr>
          <w:bCs/>
          <w:sz w:val="28"/>
          <w:szCs w:val="28"/>
        </w:rPr>
        <w:t>г.</w:t>
      </w:r>
    </w:p>
    <w:p w:rsidR="00C13956" w:rsidRPr="00580FD8" w:rsidRDefault="00C13956" w:rsidP="00C13956">
      <w:pPr>
        <w:ind w:firstLine="709"/>
        <w:jc w:val="both"/>
        <w:rPr>
          <w:sz w:val="28"/>
          <w:szCs w:val="28"/>
        </w:rPr>
      </w:pPr>
      <w:r w:rsidRPr="00580FD8">
        <w:rPr>
          <w:sz w:val="28"/>
          <w:szCs w:val="28"/>
        </w:rPr>
        <w:lastRenderedPageBreak/>
        <w:t>Программа учебной дисциплины</w:t>
      </w:r>
      <w:r w:rsidRPr="00580FD8">
        <w:rPr>
          <w:caps/>
          <w:sz w:val="28"/>
          <w:szCs w:val="28"/>
        </w:rPr>
        <w:t xml:space="preserve"> </w:t>
      </w:r>
      <w:r w:rsidRPr="00580FD8">
        <w:rPr>
          <w:sz w:val="28"/>
          <w:szCs w:val="28"/>
        </w:rPr>
        <w:t xml:space="preserve">разработана на основе Федерального государственного образовательного стандарта по профессии </w:t>
      </w:r>
      <w:r w:rsidRPr="00580FD8">
        <w:rPr>
          <w:b/>
          <w:sz w:val="28"/>
          <w:szCs w:val="28"/>
        </w:rPr>
        <w:t>15.01.05</w:t>
      </w:r>
      <w:r>
        <w:rPr>
          <w:b/>
          <w:sz w:val="28"/>
          <w:szCs w:val="28"/>
        </w:rPr>
        <w:t xml:space="preserve"> </w:t>
      </w:r>
      <w:r w:rsidRPr="00580FD8">
        <w:rPr>
          <w:b/>
          <w:sz w:val="28"/>
          <w:szCs w:val="28"/>
        </w:rPr>
        <w:t>Сварщик (ручной и частично механизированной сварки</w:t>
      </w:r>
      <w:r>
        <w:rPr>
          <w:b/>
          <w:sz w:val="28"/>
          <w:szCs w:val="28"/>
        </w:rPr>
        <w:t xml:space="preserve"> (наплавки</w:t>
      </w:r>
      <w:r w:rsidRPr="00580FD8">
        <w:rPr>
          <w:b/>
          <w:sz w:val="28"/>
          <w:szCs w:val="28"/>
        </w:rPr>
        <w:t>)</w:t>
      </w:r>
      <w:r w:rsidRPr="00580FD8">
        <w:rPr>
          <w:sz w:val="28"/>
          <w:szCs w:val="28"/>
        </w:rPr>
        <w:t>, утвержденного приказом Министерства образования и науки Российской Федерации N 50 от  29.01.2016, зарегистрированного Министерством юсти</w:t>
      </w:r>
      <w:r>
        <w:rPr>
          <w:sz w:val="28"/>
          <w:szCs w:val="28"/>
        </w:rPr>
        <w:t>ции (рег. N 41197 от 24.02.2016</w:t>
      </w:r>
      <w:r w:rsidRPr="00580FD8">
        <w:rPr>
          <w:sz w:val="28"/>
          <w:szCs w:val="28"/>
        </w:rPr>
        <w:t>)</w:t>
      </w:r>
      <w:r>
        <w:rPr>
          <w:sz w:val="28"/>
          <w:szCs w:val="28"/>
        </w:rPr>
        <w:t>.</w:t>
      </w:r>
    </w:p>
    <w:p w:rsidR="00C13956" w:rsidRPr="00580FD8" w:rsidRDefault="00C13956" w:rsidP="00C13956">
      <w:pPr>
        <w:ind w:firstLine="708"/>
        <w:rPr>
          <w:sz w:val="28"/>
          <w:szCs w:val="28"/>
          <w:vertAlign w:val="superscript"/>
        </w:rPr>
      </w:pPr>
    </w:p>
    <w:p w:rsidR="00C13956" w:rsidRDefault="00C13956" w:rsidP="00C13956">
      <w:pPr>
        <w:rPr>
          <w:b/>
          <w:sz w:val="28"/>
          <w:szCs w:val="28"/>
        </w:rPr>
      </w:pPr>
      <w:r w:rsidRPr="00CA1B41">
        <w:rPr>
          <w:sz w:val="28"/>
          <w:szCs w:val="28"/>
        </w:rPr>
        <w:t xml:space="preserve">Профессия </w:t>
      </w:r>
      <w:r w:rsidRPr="004F7FE7">
        <w:rPr>
          <w:b/>
          <w:sz w:val="28"/>
          <w:szCs w:val="28"/>
        </w:rPr>
        <w:t>15.01.05</w:t>
      </w:r>
      <w:r>
        <w:rPr>
          <w:b/>
          <w:sz w:val="28"/>
          <w:szCs w:val="28"/>
        </w:rPr>
        <w:t xml:space="preserve"> </w:t>
      </w:r>
      <w:r w:rsidRPr="004F7FE7">
        <w:rPr>
          <w:b/>
          <w:sz w:val="28"/>
          <w:szCs w:val="28"/>
        </w:rPr>
        <w:t>Сварщик</w:t>
      </w:r>
      <w:r>
        <w:rPr>
          <w:b/>
          <w:sz w:val="28"/>
          <w:szCs w:val="28"/>
        </w:rPr>
        <w:t xml:space="preserve"> </w:t>
      </w:r>
      <w:r>
        <w:rPr>
          <w:sz w:val="28"/>
          <w:szCs w:val="28"/>
        </w:rPr>
        <w:t>входи</w:t>
      </w:r>
      <w:r w:rsidRPr="00CA1B41">
        <w:rPr>
          <w:sz w:val="28"/>
          <w:szCs w:val="28"/>
        </w:rPr>
        <w:t xml:space="preserve">т в укрупненную группу профессий </w:t>
      </w:r>
      <w:r w:rsidRPr="00CA1B41">
        <w:rPr>
          <w:b/>
          <w:sz w:val="28"/>
          <w:szCs w:val="28"/>
        </w:rPr>
        <w:t>15.00.00 Машиностроение</w:t>
      </w:r>
    </w:p>
    <w:p w:rsidR="004E16BA" w:rsidRPr="004E16BA" w:rsidRDefault="004E16BA" w:rsidP="004E16BA">
      <w:pPr>
        <w:spacing w:after="120"/>
        <w:ind w:left="283"/>
        <w:rPr>
          <w:sz w:val="28"/>
          <w:szCs w:val="28"/>
        </w:rPr>
      </w:pPr>
    </w:p>
    <w:p w:rsidR="004E16BA" w:rsidRPr="004E16BA" w:rsidRDefault="004E16BA" w:rsidP="004E1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4E16BA">
        <w:rPr>
          <w:b/>
          <w:sz w:val="28"/>
          <w:szCs w:val="28"/>
        </w:rPr>
        <w:t>Организация-разработчик</w:t>
      </w:r>
      <w:r w:rsidRPr="004E16BA">
        <w:rPr>
          <w:sz w:val="28"/>
          <w:szCs w:val="28"/>
        </w:rPr>
        <w:t xml:space="preserve">: </w:t>
      </w:r>
    </w:p>
    <w:p w:rsidR="004E16BA" w:rsidRPr="004E16BA" w:rsidRDefault="004E16BA" w:rsidP="004E1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4E16BA">
        <w:rPr>
          <w:sz w:val="28"/>
          <w:szCs w:val="28"/>
        </w:rPr>
        <w:t>Государственное бюджетное профессиональное образовательное учреждение Псковской области «Великолукский политехнический колледж»</w:t>
      </w:r>
    </w:p>
    <w:p w:rsidR="004E16BA" w:rsidRPr="004E16BA" w:rsidRDefault="004E16BA" w:rsidP="004E1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4E16BA">
        <w:rPr>
          <w:sz w:val="28"/>
          <w:szCs w:val="28"/>
        </w:rPr>
        <w:t>Псковская область, г. Великие Луки</w:t>
      </w:r>
    </w:p>
    <w:p w:rsidR="004E16BA" w:rsidRPr="004E16BA" w:rsidRDefault="004E16BA" w:rsidP="004E16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rsidR="004E16BA" w:rsidRPr="004E16BA" w:rsidRDefault="004E16BA" w:rsidP="004E16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E16BA" w:rsidRPr="004E16BA" w:rsidRDefault="004E16BA" w:rsidP="004E16BA">
      <w:pPr>
        <w:jc w:val="both"/>
        <w:rPr>
          <w:bCs/>
          <w:sz w:val="28"/>
          <w:szCs w:val="28"/>
        </w:rPr>
      </w:pPr>
      <w:r w:rsidRPr="004E16BA">
        <w:rPr>
          <w:b/>
          <w:bCs/>
          <w:sz w:val="28"/>
          <w:szCs w:val="28"/>
        </w:rPr>
        <w:t>Разработчик</w:t>
      </w:r>
      <w:r w:rsidRPr="004E16BA">
        <w:rPr>
          <w:bCs/>
          <w:sz w:val="28"/>
          <w:szCs w:val="28"/>
        </w:rPr>
        <w:t>:</w:t>
      </w:r>
    </w:p>
    <w:tbl>
      <w:tblPr>
        <w:tblW w:w="0" w:type="auto"/>
        <w:jc w:val="center"/>
        <w:tblBorders>
          <w:insideH w:val="single" w:sz="4" w:space="0" w:color="auto"/>
        </w:tblBorders>
        <w:tblLook w:val="04A0" w:firstRow="1" w:lastRow="0" w:firstColumn="1" w:lastColumn="0" w:noHBand="0" w:noVBand="1"/>
      </w:tblPr>
      <w:tblGrid>
        <w:gridCol w:w="2106"/>
        <w:gridCol w:w="388"/>
        <w:gridCol w:w="4228"/>
        <w:gridCol w:w="442"/>
        <w:gridCol w:w="2407"/>
      </w:tblGrid>
      <w:tr w:rsidR="004E16BA" w:rsidRPr="004E16BA" w:rsidTr="004E16BA">
        <w:trPr>
          <w:jc w:val="center"/>
        </w:trPr>
        <w:tc>
          <w:tcPr>
            <w:tcW w:w="2250" w:type="dxa"/>
          </w:tcPr>
          <w:p w:rsidR="004E16BA" w:rsidRPr="004E16BA" w:rsidRDefault="004E16BA" w:rsidP="004E16BA">
            <w:pPr>
              <w:tabs>
                <w:tab w:val="left" w:pos="6225"/>
              </w:tabs>
              <w:jc w:val="center"/>
            </w:pPr>
          </w:p>
          <w:p w:rsidR="004E16BA" w:rsidRPr="004E16BA" w:rsidRDefault="004E16BA" w:rsidP="004E16BA">
            <w:pPr>
              <w:tabs>
                <w:tab w:val="left" w:pos="6225"/>
              </w:tabs>
              <w:jc w:val="center"/>
            </w:pPr>
            <w:r w:rsidRPr="004E16BA">
              <w:t>ГБПОУ «ВПК»</w:t>
            </w:r>
          </w:p>
        </w:tc>
        <w:tc>
          <w:tcPr>
            <w:tcW w:w="410" w:type="dxa"/>
            <w:tcBorders>
              <w:top w:val="nil"/>
              <w:bottom w:val="nil"/>
            </w:tcBorders>
          </w:tcPr>
          <w:p w:rsidR="004E16BA" w:rsidRPr="004E16BA" w:rsidRDefault="004E16BA" w:rsidP="004E16BA">
            <w:pPr>
              <w:tabs>
                <w:tab w:val="left" w:pos="6225"/>
              </w:tabs>
              <w:jc w:val="center"/>
            </w:pPr>
          </w:p>
        </w:tc>
        <w:tc>
          <w:tcPr>
            <w:tcW w:w="4565" w:type="dxa"/>
          </w:tcPr>
          <w:p w:rsidR="004E16BA" w:rsidRPr="004E16BA" w:rsidRDefault="004E16BA" w:rsidP="004E16BA">
            <w:pPr>
              <w:tabs>
                <w:tab w:val="left" w:pos="6225"/>
              </w:tabs>
              <w:jc w:val="center"/>
            </w:pPr>
          </w:p>
          <w:p w:rsidR="004E16BA" w:rsidRPr="004E16BA" w:rsidRDefault="004E16BA" w:rsidP="004E16BA">
            <w:pPr>
              <w:tabs>
                <w:tab w:val="left" w:pos="6225"/>
              </w:tabs>
              <w:jc w:val="center"/>
            </w:pPr>
            <w:r w:rsidRPr="004E16BA">
              <w:t>преподаватель</w:t>
            </w:r>
          </w:p>
        </w:tc>
        <w:tc>
          <w:tcPr>
            <w:tcW w:w="471" w:type="dxa"/>
            <w:tcBorders>
              <w:top w:val="nil"/>
              <w:bottom w:val="nil"/>
            </w:tcBorders>
          </w:tcPr>
          <w:p w:rsidR="004E16BA" w:rsidRPr="004E16BA" w:rsidRDefault="004E16BA" w:rsidP="004E16BA">
            <w:pPr>
              <w:tabs>
                <w:tab w:val="left" w:pos="6225"/>
              </w:tabs>
              <w:jc w:val="center"/>
            </w:pPr>
          </w:p>
        </w:tc>
        <w:tc>
          <w:tcPr>
            <w:tcW w:w="2543" w:type="dxa"/>
          </w:tcPr>
          <w:p w:rsidR="004E16BA" w:rsidRPr="004E16BA" w:rsidRDefault="004E16BA" w:rsidP="004E16BA">
            <w:pPr>
              <w:tabs>
                <w:tab w:val="left" w:pos="6225"/>
              </w:tabs>
              <w:jc w:val="center"/>
            </w:pPr>
          </w:p>
          <w:p w:rsidR="004E16BA" w:rsidRPr="004E16BA" w:rsidRDefault="004E16BA" w:rsidP="004E16BA">
            <w:pPr>
              <w:tabs>
                <w:tab w:val="left" w:pos="6225"/>
              </w:tabs>
              <w:jc w:val="center"/>
            </w:pPr>
            <w:r w:rsidRPr="004E16BA">
              <w:t>Ю.В. Ананко</w:t>
            </w:r>
          </w:p>
        </w:tc>
      </w:tr>
      <w:tr w:rsidR="004E16BA" w:rsidRPr="004E16BA" w:rsidTr="004E16BA">
        <w:trPr>
          <w:jc w:val="center"/>
        </w:trPr>
        <w:tc>
          <w:tcPr>
            <w:tcW w:w="2250" w:type="dxa"/>
          </w:tcPr>
          <w:p w:rsidR="004E16BA" w:rsidRPr="004E16BA" w:rsidRDefault="004E16BA" w:rsidP="004E16BA">
            <w:pPr>
              <w:tabs>
                <w:tab w:val="left" w:pos="6225"/>
              </w:tabs>
              <w:jc w:val="center"/>
            </w:pPr>
            <w:r w:rsidRPr="004E16BA">
              <w:t>(место работы)</w:t>
            </w:r>
          </w:p>
        </w:tc>
        <w:tc>
          <w:tcPr>
            <w:tcW w:w="410" w:type="dxa"/>
            <w:tcBorders>
              <w:top w:val="nil"/>
              <w:bottom w:val="nil"/>
            </w:tcBorders>
          </w:tcPr>
          <w:p w:rsidR="004E16BA" w:rsidRPr="004E16BA" w:rsidRDefault="004E16BA" w:rsidP="004E16BA">
            <w:pPr>
              <w:tabs>
                <w:tab w:val="left" w:pos="6225"/>
              </w:tabs>
              <w:jc w:val="center"/>
            </w:pPr>
          </w:p>
        </w:tc>
        <w:tc>
          <w:tcPr>
            <w:tcW w:w="4565" w:type="dxa"/>
          </w:tcPr>
          <w:p w:rsidR="004E16BA" w:rsidRPr="004E16BA" w:rsidRDefault="004E16BA" w:rsidP="004E16BA">
            <w:pPr>
              <w:tabs>
                <w:tab w:val="left" w:pos="6225"/>
              </w:tabs>
              <w:jc w:val="center"/>
            </w:pPr>
            <w:r w:rsidRPr="004E16BA">
              <w:t>(занимаемая должность)</w:t>
            </w:r>
          </w:p>
        </w:tc>
        <w:tc>
          <w:tcPr>
            <w:tcW w:w="471" w:type="dxa"/>
            <w:tcBorders>
              <w:top w:val="nil"/>
              <w:bottom w:val="nil"/>
            </w:tcBorders>
          </w:tcPr>
          <w:p w:rsidR="004E16BA" w:rsidRPr="004E16BA" w:rsidRDefault="004E16BA" w:rsidP="004E16BA">
            <w:pPr>
              <w:tabs>
                <w:tab w:val="left" w:pos="6225"/>
              </w:tabs>
              <w:jc w:val="center"/>
            </w:pPr>
          </w:p>
        </w:tc>
        <w:tc>
          <w:tcPr>
            <w:tcW w:w="2543" w:type="dxa"/>
          </w:tcPr>
          <w:p w:rsidR="004E16BA" w:rsidRPr="004E16BA" w:rsidRDefault="004E16BA" w:rsidP="004E16BA">
            <w:pPr>
              <w:tabs>
                <w:tab w:val="left" w:pos="6225"/>
              </w:tabs>
              <w:jc w:val="center"/>
            </w:pPr>
            <w:r w:rsidRPr="004E16BA">
              <w:t>(инициалы, фамилия)</w:t>
            </w:r>
          </w:p>
        </w:tc>
      </w:tr>
    </w:tbl>
    <w:p w:rsidR="004E16BA" w:rsidRPr="004E16BA" w:rsidRDefault="004E16BA" w:rsidP="004E16BA">
      <w:pPr>
        <w:rPr>
          <w:bCs/>
          <w:sz w:val="28"/>
          <w:szCs w:val="28"/>
        </w:rPr>
      </w:pPr>
    </w:p>
    <w:p w:rsidR="004E16BA" w:rsidRPr="004E16BA" w:rsidRDefault="004E16BA" w:rsidP="004E16BA">
      <w:pPr>
        <w:rPr>
          <w:bCs/>
          <w:sz w:val="28"/>
          <w:szCs w:val="28"/>
        </w:rPr>
      </w:pPr>
    </w:p>
    <w:p w:rsidR="004E16BA" w:rsidRPr="004E16BA" w:rsidRDefault="004E16BA" w:rsidP="004E16BA">
      <w:pPr>
        <w:rPr>
          <w:b/>
          <w:color w:val="000000"/>
          <w:sz w:val="28"/>
          <w:szCs w:val="28"/>
        </w:rPr>
      </w:pPr>
      <w:r w:rsidRPr="004E16BA">
        <w:rPr>
          <w:b/>
          <w:color w:val="000000"/>
          <w:sz w:val="28"/>
          <w:szCs w:val="28"/>
        </w:rPr>
        <w:t xml:space="preserve">Эксперты от работодателя: </w:t>
      </w:r>
    </w:p>
    <w:p w:rsidR="004E16BA" w:rsidRPr="004E16BA" w:rsidRDefault="004E16BA" w:rsidP="004E16BA">
      <w:pPr>
        <w:rPr>
          <w:color w:val="000000"/>
          <w:sz w:val="28"/>
          <w:szCs w:val="28"/>
        </w:rPr>
      </w:pPr>
      <w:r w:rsidRPr="004E16BA">
        <w:rPr>
          <w:color w:val="000000"/>
          <w:sz w:val="28"/>
          <w:szCs w:val="28"/>
        </w:rPr>
        <w:t>____________________          ______________________         ______________</w:t>
      </w:r>
    </w:p>
    <w:p w:rsidR="004E16BA" w:rsidRPr="004E16BA" w:rsidRDefault="004E16BA" w:rsidP="004E16BA">
      <w:pPr>
        <w:tabs>
          <w:tab w:val="left" w:pos="6225"/>
        </w:tabs>
        <w:rPr>
          <w:color w:val="000000"/>
          <w:sz w:val="22"/>
          <w:szCs w:val="22"/>
        </w:rPr>
      </w:pPr>
      <w:r w:rsidRPr="004E16BA">
        <w:rPr>
          <w:color w:val="000000"/>
          <w:sz w:val="22"/>
          <w:szCs w:val="22"/>
        </w:rPr>
        <w:t xml:space="preserve">         (место работы)                                     (занимаемая должность)                  (инициалы, фамилия)</w:t>
      </w:r>
    </w:p>
    <w:p w:rsidR="004E16BA" w:rsidRPr="004E16BA" w:rsidRDefault="004E16BA" w:rsidP="004E16BA">
      <w:pPr>
        <w:rPr>
          <w:color w:val="000000"/>
          <w:sz w:val="28"/>
          <w:szCs w:val="28"/>
        </w:rPr>
      </w:pPr>
    </w:p>
    <w:p w:rsidR="004E16BA" w:rsidRPr="004E16BA" w:rsidRDefault="004E16BA" w:rsidP="004E16BA">
      <w:pPr>
        <w:rPr>
          <w:color w:val="000000"/>
          <w:sz w:val="28"/>
          <w:szCs w:val="28"/>
        </w:rPr>
      </w:pPr>
      <w:r w:rsidRPr="004E16BA">
        <w:rPr>
          <w:color w:val="000000"/>
          <w:sz w:val="28"/>
          <w:szCs w:val="28"/>
        </w:rPr>
        <w:t>____________________          ______________________          ___________</w:t>
      </w:r>
    </w:p>
    <w:p w:rsidR="004E16BA" w:rsidRPr="004E16BA" w:rsidRDefault="004E16BA" w:rsidP="004E16BA">
      <w:pPr>
        <w:tabs>
          <w:tab w:val="left" w:pos="6225"/>
        </w:tabs>
        <w:rPr>
          <w:color w:val="000000"/>
          <w:sz w:val="22"/>
          <w:szCs w:val="22"/>
        </w:rPr>
      </w:pPr>
      <w:r w:rsidRPr="004E16BA">
        <w:rPr>
          <w:color w:val="000000"/>
          <w:sz w:val="22"/>
          <w:szCs w:val="22"/>
        </w:rPr>
        <w:t xml:space="preserve">      (место работы)                                       (занимаемая должность)                   (инициалы, фамилия)</w:t>
      </w:r>
    </w:p>
    <w:p w:rsidR="004E7662" w:rsidRDefault="004E7662" w:rsidP="004E7662">
      <w:pPr>
        <w:rPr>
          <w:bCs/>
          <w:sz w:val="28"/>
          <w:szCs w:val="28"/>
        </w:rPr>
      </w:pPr>
    </w:p>
    <w:p w:rsidR="004E7662" w:rsidRDefault="004E7662" w:rsidP="004E7662">
      <w:pPr>
        <w:spacing w:after="200" w:line="276" w:lineRule="auto"/>
        <w:rPr>
          <w:b/>
          <w:sz w:val="28"/>
          <w:szCs w:val="28"/>
        </w:rPr>
      </w:pPr>
      <w:r>
        <w:rPr>
          <w:b/>
          <w:sz w:val="28"/>
          <w:szCs w:val="28"/>
        </w:rPr>
        <w:br w:type="page"/>
      </w:r>
    </w:p>
    <w:p w:rsidR="004E16BA" w:rsidRPr="004E16BA" w:rsidRDefault="004E16BA" w:rsidP="004E16BA">
      <w:pPr>
        <w:keepNext/>
        <w:autoSpaceDE w:val="0"/>
        <w:autoSpaceDN w:val="0"/>
        <w:ind w:firstLine="284"/>
        <w:jc w:val="center"/>
        <w:outlineLvl w:val="0"/>
        <w:rPr>
          <w:b/>
          <w:bCs/>
          <w:color w:val="000000"/>
          <w:sz w:val="28"/>
          <w:szCs w:val="28"/>
        </w:rPr>
      </w:pPr>
      <w:bookmarkStart w:id="1" w:name="_Toc306743744"/>
      <w:r w:rsidRPr="004E16BA">
        <w:rPr>
          <w:b/>
          <w:bCs/>
          <w:color w:val="000000"/>
          <w:sz w:val="28"/>
          <w:szCs w:val="28"/>
        </w:rPr>
        <w:lastRenderedPageBreak/>
        <w:t xml:space="preserve">I. Паспорт комплекта контрольно-измерительных </w:t>
      </w:r>
      <w:bookmarkEnd w:id="1"/>
      <w:r w:rsidRPr="004E16BA">
        <w:rPr>
          <w:b/>
          <w:bCs/>
          <w:color w:val="000000"/>
          <w:sz w:val="28"/>
          <w:szCs w:val="28"/>
        </w:rPr>
        <w:t>материалов</w:t>
      </w:r>
    </w:p>
    <w:p w:rsidR="004E16BA" w:rsidRPr="004E16BA" w:rsidRDefault="004E16BA" w:rsidP="004E16BA">
      <w:pPr>
        <w:spacing w:after="200" w:line="276" w:lineRule="auto"/>
        <w:rPr>
          <w:b/>
          <w:sz w:val="28"/>
          <w:szCs w:val="28"/>
        </w:rPr>
      </w:pPr>
    </w:p>
    <w:p w:rsidR="004E16BA" w:rsidRPr="004E16BA" w:rsidRDefault="004E16BA" w:rsidP="004E16BA">
      <w:pPr>
        <w:keepNext/>
        <w:jc w:val="center"/>
        <w:outlineLvl w:val="1"/>
        <w:rPr>
          <w:b/>
          <w:bCs/>
          <w:iCs/>
          <w:color w:val="000000"/>
          <w:sz w:val="28"/>
          <w:szCs w:val="28"/>
        </w:rPr>
      </w:pPr>
      <w:bookmarkStart w:id="2" w:name="_Toc306743745"/>
      <w:r w:rsidRPr="004E16BA">
        <w:rPr>
          <w:b/>
          <w:bCs/>
          <w:iCs/>
          <w:color w:val="000000"/>
          <w:sz w:val="28"/>
          <w:szCs w:val="28"/>
        </w:rPr>
        <w:t>1.1. Результаты освоения общепрофессиональной дисциплины, подлежащие проверке</w:t>
      </w:r>
      <w:bookmarkEnd w:id="2"/>
    </w:p>
    <w:p w:rsidR="004E16BA" w:rsidRPr="004E16BA" w:rsidRDefault="004E16BA" w:rsidP="004E16BA"/>
    <w:p w:rsidR="004E16BA" w:rsidRPr="004E16BA" w:rsidRDefault="004E16BA" w:rsidP="004E16BA">
      <w:pPr>
        <w:keepNext/>
        <w:contextualSpacing/>
        <w:jc w:val="center"/>
        <w:outlineLvl w:val="2"/>
        <w:rPr>
          <w:b/>
          <w:bCs/>
          <w:color w:val="000000"/>
          <w:sz w:val="28"/>
          <w:szCs w:val="28"/>
        </w:rPr>
      </w:pPr>
      <w:r w:rsidRPr="004E16BA">
        <w:rPr>
          <w:b/>
          <w:bCs/>
          <w:color w:val="000000"/>
          <w:sz w:val="28"/>
          <w:szCs w:val="28"/>
        </w:rPr>
        <w:t>1.1.</w:t>
      </w:r>
      <w:r w:rsidR="00E32DD7">
        <w:rPr>
          <w:b/>
          <w:bCs/>
          <w:color w:val="000000"/>
          <w:sz w:val="28"/>
          <w:szCs w:val="28"/>
        </w:rPr>
        <w:t>1</w:t>
      </w:r>
      <w:r w:rsidRPr="004E16BA">
        <w:rPr>
          <w:b/>
          <w:bCs/>
          <w:color w:val="000000"/>
          <w:sz w:val="28"/>
          <w:szCs w:val="28"/>
        </w:rPr>
        <w:t>2. Общие компетенции</w:t>
      </w:r>
    </w:p>
    <w:p w:rsidR="004E16BA" w:rsidRPr="004E16BA" w:rsidRDefault="004E16BA" w:rsidP="004E16B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4E16BA" w:rsidRPr="004E16BA" w:rsidTr="004E16BA">
        <w:tc>
          <w:tcPr>
            <w:tcW w:w="959" w:type="dxa"/>
          </w:tcPr>
          <w:p w:rsidR="004E16BA" w:rsidRPr="004E16BA" w:rsidRDefault="004E16BA" w:rsidP="004E16BA">
            <w:pPr>
              <w:contextualSpacing/>
              <w:jc w:val="center"/>
              <w:rPr>
                <w:rFonts w:eastAsia="Calibri"/>
                <w:b/>
                <w:lang w:eastAsia="en-US"/>
              </w:rPr>
            </w:pPr>
            <w:r w:rsidRPr="004E16BA">
              <w:rPr>
                <w:rFonts w:eastAsia="Calibri"/>
                <w:b/>
                <w:lang w:eastAsia="en-US"/>
              </w:rPr>
              <w:t>Код</w:t>
            </w:r>
          </w:p>
        </w:tc>
        <w:tc>
          <w:tcPr>
            <w:tcW w:w="8647" w:type="dxa"/>
          </w:tcPr>
          <w:p w:rsidR="004E16BA" w:rsidRPr="004E16BA" w:rsidRDefault="004E16BA" w:rsidP="004E16BA">
            <w:pPr>
              <w:contextualSpacing/>
              <w:jc w:val="center"/>
              <w:rPr>
                <w:rFonts w:eastAsia="Calibri"/>
                <w:b/>
                <w:color w:val="FF0000"/>
                <w:lang w:eastAsia="en-US"/>
              </w:rPr>
            </w:pPr>
            <w:r w:rsidRPr="004E16BA">
              <w:rPr>
                <w:rFonts w:eastAsia="Calibri"/>
                <w:b/>
                <w:lang w:eastAsia="en-US"/>
              </w:rPr>
              <w:t>Наименование результата обучения</w:t>
            </w:r>
          </w:p>
        </w:tc>
      </w:tr>
      <w:tr w:rsidR="004E16BA" w:rsidRPr="004E16BA" w:rsidTr="004E16BA">
        <w:tc>
          <w:tcPr>
            <w:tcW w:w="959" w:type="dxa"/>
          </w:tcPr>
          <w:p w:rsidR="004E16BA" w:rsidRPr="004E16BA" w:rsidRDefault="000964A4" w:rsidP="004E16BA">
            <w:pPr>
              <w:widowControl w:val="0"/>
              <w:contextualSpacing/>
              <w:jc w:val="both"/>
              <w:rPr>
                <w:color w:val="FF0000"/>
              </w:rPr>
            </w:pPr>
            <w:r>
              <w:t>ОК 1.</w:t>
            </w:r>
          </w:p>
        </w:tc>
        <w:tc>
          <w:tcPr>
            <w:tcW w:w="8647" w:type="dxa"/>
          </w:tcPr>
          <w:p w:rsidR="004E16BA" w:rsidRPr="004E16BA" w:rsidRDefault="000964A4" w:rsidP="000964A4">
            <w:pPr>
              <w:contextualSpacing/>
              <w:rPr>
                <w:bCs/>
                <w:color w:val="FF0000"/>
              </w:rPr>
            </w:pPr>
            <w:r>
              <w:t xml:space="preserve">Понимать сущность и социальную значимость будущей профессии, проявлять к ней устойчивый интерес.. </w:t>
            </w:r>
          </w:p>
        </w:tc>
      </w:tr>
      <w:tr w:rsidR="004E16BA" w:rsidRPr="004E16BA" w:rsidTr="004E16BA">
        <w:tc>
          <w:tcPr>
            <w:tcW w:w="959" w:type="dxa"/>
          </w:tcPr>
          <w:p w:rsidR="004E16BA" w:rsidRPr="004E16BA" w:rsidRDefault="000964A4" w:rsidP="004E16BA">
            <w:pPr>
              <w:widowControl w:val="0"/>
              <w:contextualSpacing/>
              <w:jc w:val="both"/>
              <w:rPr>
                <w:color w:val="FF0000"/>
              </w:rPr>
            </w:pPr>
            <w:r>
              <w:t>ОК 4.</w:t>
            </w:r>
          </w:p>
        </w:tc>
        <w:tc>
          <w:tcPr>
            <w:tcW w:w="8647" w:type="dxa"/>
          </w:tcPr>
          <w:p w:rsidR="004E16BA" w:rsidRPr="004E16BA" w:rsidRDefault="000964A4" w:rsidP="004E16BA">
            <w:pPr>
              <w:contextualSpacing/>
              <w:rPr>
                <w:rFonts w:eastAsia="Calibri"/>
                <w:bCs/>
                <w:color w:val="FF0000"/>
                <w:lang w:eastAsia="en-US"/>
              </w:rPr>
            </w:pPr>
            <w:r>
              <w:t>Осуществлять поиск информации, необходимой для эффективного выполнения профессиональных задач.</w:t>
            </w:r>
          </w:p>
        </w:tc>
      </w:tr>
      <w:tr w:rsidR="004E16BA" w:rsidRPr="004E16BA" w:rsidTr="004E16BA">
        <w:tc>
          <w:tcPr>
            <w:tcW w:w="959" w:type="dxa"/>
          </w:tcPr>
          <w:p w:rsidR="004E16BA" w:rsidRPr="004E16BA" w:rsidRDefault="000964A4" w:rsidP="004E16BA">
            <w:pPr>
              <w:shd w:val="clear" w:color="auto" w:fill="FFFFFF"/>
              <w:contextualSpacing/>
              <w:rPr>
                <w:rFonts w:eastAsiaTheme="minorHAnsi"/>
                <w:iCs/>
                <w:color w:val="FF0000"/>
              </w:rPr>
            </w:pPr>
            <w:r>
              <w:t>ОК 6.</w:t>
            </w:r>
          </w:p>
        </w:tc>
        <w:tc>
          <w:tcPr>
            <w:tcW w:w="8647" w:type="dxa"/>
          </w:tcPr>
          <w:p w:rsidR="004E16BA" w:rsidRPr="004E16BA" w:rsidRDefault="000964A4" w:rsidP="004E16BA">
            <w:pPr>
              <w:contextualSpacing/>
              <w:rPr>
                <w:rFonts w:eastAsia="Calibri"/>
                <w:bCs/>
                <w:color w:val="FF0000"/>
                <w:lang w:eastAsia="en-US"/>
              </w:rPr>
            </w:pPr>
            <w:r>
              <w:t>Работать в команде, эффективно общаться с коллегами, руководством</w:t>
            </w:r>
          </w:p>
        </w:tc>
      </w:tr>
    </w:tbl>
    <w:p w:rsidR="004E7662" w:rsidRDefault="004E7662" w:rsidP="004E7662"/>
    <w:p w:rsidR="004E7662" w:rsidRPr="0030222D" w:rsidRDefault="004E7662" w:rsidP="004E7662">
      <w:pPr>
        <w:pStyle w:val="3"/>
        <w:spacing w:before="0" w:after="0"/>
        <w:rPr>
          <w:rFonts w:ascii="Times New Roman" w:hAnsi="Times New Roman" w:cs="Times New Roman"/>
          <w:color w:val="000000"/>
          <w:sz w:val="28"/>
          <w:szCs w:val="28"/>
        </w:rPr>
      </w:pPr>
      <w:r>
        <w:rPr>
          <w:rFonts w:ascii="Times New Roman" w:hAnsi="Times New Roman" w:cs="Times New Roman"/>
          <w:color w:val="000000"/>
          <w:sz w:val="28"/>
          <w:szCs w:val="28"/>
        </w:rPr>
        <w:t>1.1.2. Знания, умения, практический опыт</w:t>
      </w:r>
    </w:p>
    <w:p w:rsidR="004E7662" w:rsidRPr="00AB12DC" w:rsidRDefault="004E7662"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 w:val="28"/>
          <w:szCs w:val="28"/>
        </w:rPr>
      </w:pPr>
      <w:r w:rsidRPr="00AB12DC">
        <w:rPr>
          <w:sz w:val="28"/>
          <w:szCs w:val="28"/>
        </w:rPr>
        <w:t>С целью овладения указанным видом профессиональной деятельности и соответствующими профессиональными компетенциями обучающийся в ходе ос</w:t>
      </w:r>
      <w:r>
        <w:rPr>
          <w:sz w:val="28"/>
          <w:szCs w:val="28"/>
        </w:rPr>
        <w:t xml:space="preserve">воения общепрофессиональной дисциплины </w:t>
      </w:r>
      <w:r w:rsidRPr="00AB12DC">
        <w:rPr>
          <w:sz w:val="28"/>
          <w:szCs w:val="28"/>
        </w:rPr>
        <w:t>должен:</w:t>
      </w:r>
    </w:p>
    <w:p w:rsidR="004E7662" w:rsidRPr="00A22D47" w:rsidRDefault="004E7662"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sz w:val="28"/>
          <w:szCs w:val="28"/>
        </w:rPr>
      </w:pPr>
      <w:r w:rsidRPr="00A22D47">
        <w:rPr>
          <w:b/>
          <w:sz w:val="28"/>
          <w:szCs w:val="28"/>
        </w:rPr>
        <w:t>уметь</w:t>
      </w:r>
      <w:r w:rsidRPr="00A22D47">
        <w:rPr>
          <w:sz w:val="28"/>
          <w:szCs w:val="28"/>
        </w:rPr>
        <w:t>:</w:t>
      </w:r>
    </w:p>
    <w:p w:rsidR="004E042C" w:rsidRDefault="004E042C"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sz w:val="28"/>
          <w:szCs w:val="28"/>
        </w:rPr>
      </w:pPr>
      <w:r w:rsidRPr="00961F88">
        <w:rPr>
          <w:sz w:val="28"/>
          <w:szCs w:val="28"/>
        </w:rPr>
        <w:t>- находить и использовать экономическую информацию в целях обеспечения собственной конкурентоспособности на рынке труда.</w:t>
      </w:r>
    </w:p>
    <w:p w:rsidR="004E7662" w:rsidRPr="00A22D47" w:rsidRDefault="004E7662"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rPr>
          <w:sz w:val="28"/>
          <w:szCs w:val="28"/>
        </w:rPr>
      </w:pPr>
      <w:r w:rsidRPr="00A22D47">
        <w:rPr>
          <w:b/>
          <w:sz w:val="28"/>
          <w:szCs w:val="28"/>
        </w:rPr>
        <w:t>знать</w:t>
      </w:r>
      <w:r w:rsidRPr="00A22D47">
        <w:rPr>
          <w:sz w:val="28"/>
          <w:szCs w:val="28"/>
        </w:rPr>
        <w:t>:</w:t>
      </w:r>
    </w:p>
    <w:p w:rsidR="004E7662" w:rsidRDefault="004E042C" w:rsidP="004E7662">
      <w:pPr>
        <w:spacing w:line="360" w:lineRule="auto"/>
        <w:ind w:firstLine="720"/>
        <w:jc w:val="both"/>
        <w:rPr>
          <w:sz w:val="28"/>
          <w:szCs w:val="28"/>
        </w:rPr>
      </w:pPr>
      <w:r w:rsidRPr="00961F88">
        <w:rPr>
          <w:sz w:val="28"/>
          <w:szCs w:val="28"/>
        </w:rPr>
        <w:t>- знать общие принципы организации производственного и технологического процесса;</w:t>
      </w:r>
    </w:p>
    <w:p w:rsidR="004E042C" w:rsidRDefault="004E042C" w:rsidP="004E7662">
      <w:pPr>
        <w:spacing w:line="360" w:lineRule="auto"/>
        <w:ind w:firstLine="720"/>
        <w:jc w:val="both"/>
        <w:rPr>
          <w:sz w:val="28"/>
          <w:szCs w:val="28"/>
        </w:rPr>
      </w:pPr>
      <w:r w:rsidRPr="00961F88">
        <w:rPr>
          <w:sz w:val="28"/>
          <w:szCs w:val="28"/>
        </w:rPr>
        <w:t>- знать механизмы ценообразования на продукцию, формы оплаты труда в современных условиях;</w:t>
      </w:r>
    </w:p>
    <w:p w:rsidR="004E042C" w:rsidRDefault="004E042C" w:rsidP="004E7662">
      <w:pPr>
        <w:spacing w:line="360" w:lineRule="auto"/>
        <w:ind w:firstLine="720"/>
        <w:jc w:val="both"/>
        <w:rPr>
          <w:color w:val="000000"/>
          <w:sz w:val="28"/>
          <w:szCs w:val="28"/>
          <w:shd w:val="clear" w:color="auto" w:fill="FFFFFF"/>
        </w:rPr>
      </w:pPr>
      <w:r w:rsidRPr="00961F88">
        <w:rPr>
          <w:sz w:val="28"/>
          <w:szCs w:val="28"/>
        </w:rPr>
        <w:t>- знать цели и задачи структурного подразделения, структуру организации, основы экономических знаний, необходимых в отрасли.</w:t>
      </w:r>
    </w:p>
    <w:p w:rsidR="004E7662" w:rsidRDefault="004E7662"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E32DD7" w:rsidRDefault="00E32DD7" w:rsidP="004E7662">
      <w:pPr>
        <w:spacing w:line="360" w:lineRule="auto"/>
        <w:ind w:firstLine="720"/>
        <w:jc w:val="both"/>
        <w:rPr>
          <w:color w:val="000000"/>
          <w:sz w:val="28"/>
          <w:szCs w:val="28"/>
          <w:shd w:val="clear" w:color="auto" w:fill="FFFFFF"/>
        </w:rPr>
      </w:pPr>
    </w:p>
    <w:p w:rsidR="004E7662" w:rsidRDefault="004E7662" w:rsidP="004E7662">
      <w:pPr>
        <w:spacing w:line="360" w:lineRule="auto"/>
        <w:ind w:firstLine="720"/>
        <w:jc w:val="both"/>
        <w:rPr>
          <w:color w:val="000000"/>
          <w:sz w:val="28"/>
          <w:szCs w:val="28"/>
          <w:shd w:val="clear" w:color="auto" w:fill="FFFFFF"/>
        </w:rPr>
      </w:pPr>
    </w:p>
    <w:p w:rsidR="004E7662" w:rsidRPr="004E7662" w:rsidRDefault="004E7662" w:rsidP="004E7662">
      <w:pPr>
        <w:spacing w:line="360" w:lineRule="auto"/>
        <w:ind w:firstLine="720"/>
        <w:jc w:val="both"/>
        <w:rPr>
          <w:b/>
          <w:color w:val="000000"/>
          <w:sz w:val="28"/>
          <w:szCs w:val="28"/>
          <w:shd w:val="clear" w:color="auto" w:fill="FFFFFF"/>
        </w:rPr>
      </w:pPr>
      <w:r w:rsidRPr="004E7662">
        <w:rPr>
          <w:b/>
          <w:color w:val="000000"/>
          <w:sz w:val="28"/>
          <w:szCs w:val="28"/>
        </w:rPr>
        <w:lastRenderedPageBreak/>
        <w:t>1.2. Формы промежуточной аттестации по дисциплине</w:t>
      </w:r>
    </w:p>
    <w:p w:rsidR="004E7662" w:rsidRPr="00443EF1" w:rsidRDefault="004E7662" w:rsidP="004E7662">
      <w:pPr>
        <w:spacing w:line="360" w:lineRule="auto"/>
        <w:ind w:firstLine="708"/>
        <w:jc w:val="both"/>
        <w:rPr>
          <w:b/>
          <w:sz w:val="28"/>
          <w:szCs w:val="28"/>
        </w:rPr>
      </w:pPr>
      <w:r w:rsidRPr="00443EF1">
        <w:rPr>
          <w:b/>
          <w:sz w:val="28"/>
          <w:szCs w:val="28"/>
        </w:rPr>
        <w:t xml:space="preserve">Формы контроля и оценивания </w:t>
      </w:r>
      <w:r>
        <w:rPr>
          <w:b/>
          <w:sz w:val="28"/>
          <w:szCs w:val="28"/>
        </w:rPr>
        <w:t>дисциплины по разделам (темам)</w:t>
      </w:r>
    </w:p>
    <w:tbl>
      <w:tblPr>
        <w:tblStyle w:val="a8"/>
        <w:tblW w:w="0" w:type="auto"/>
        <w:tblLook w:val="04A0" w:firstRow="1" w:lastRow="0" w:firstColumn="1" w:lastColumn="0" w:noHBand="0" w:noVBand="1"/>
      </w:tblPr>
      <w:tblGrid>
        <w:gridCol w:w="3274"/>
        <w:gridCol w:w="3136"/>
        <w:gridCol w:w="3161"/>
      </w:tblGrid>
      <w:tr w:rsidR="004E7662" w:rsidTr="00E32DD7">
        <w:tc>
          <w:tcPr>
            <w:tcW w:w="3274" w:type="dxa"/>
            <w:vMerge w:val="restart"/>
          </w:tcPr>
          <w:p w:rsidR="004E7662" w:rsidRPr="004E7662" w:rsidRDefault="004E7662" w:rsidP="004E16BA">
            <w:pPr>
              <w:spacing w:line="276" w:lineRule="auto"/>
              <w:jc w:val="both"/>
              <w:rPr>
                <w:b/>
                <w:sz w:val="24"/>
                <w:szCs w:val="24"/>
              </w:rPr>
            </w:pPr>
            <w:r w:rsidRPr="004E7662">
              <w:rPr>
                <w:b/>
                <w:sz w:val="24"/>
                <w:szCs w:val="24"/>
              </w:rPr>
              <w:t>Раздел (укрупненная тема)</w:t>
            </w:r>
          </w:p>
        </w:tc>
        <w:tc>
          <w:tcPr>
            <w:tcW w:w="6297" w:type="dxa"/>
            <w:gridSpan w:val="2"/>
          </w:tcPr>
          <w:p w:rsidR="004E7662" w:rsidRPr="004E7662" w:rsidRDefault="004E7662" w:rsidP="004E16BA">
            <w:pPr>
              <w:pStyle w:val="a4"/>
              <w:spacing w:after="0" w:line="240" w:lineRule="auto"/>
              <w:ind w:left="0"/>
              <w:jc w:val="center"/>
              <w:rPr>
                <w:rFonts w:ascii="Times New Roman" w:hAnsi="Times New Roman"/>
                <w:b/>
                <w:color w:val="000000"/>
                <w:sz w:val="24"/>
                <w:szCs w:val="24"/>
              </w:rPr>
            </w:pPr>
            <w:r w:rsidRPr="004E7662">
              <w:rPr>
                <w:rFonts w:ascii="Times New Roman" w:hAnsi="Times New Roman"/>
                <w:b/>
                <w:color w:val="000000"/>
                <w:sz w:val="24"/>
                <w:szCs w:val="24"/>
              </w:rPr>
              <w:t>Формы и методы контроля</w:t>
            </w:r>
          </w:p>
        </w:tc>
      </w:tr>
      <w:tr w:rsidR="004E7662" w:rsidTr="00E32DD7">
        <w:tc>
          <w:tcPr>
            <w:tcW w:w="3274" w:type="dxa"/>
            <w:vMerge/>
          </w:tcPr>
          <w:p w:rsidR="004E7662" w:rsidRPr="004E7662" w:rsidRDefault="004E7662" w:rsidP="004E16BA">
            <w:pPr>
              <w:spacing w:line="276" w:lineRule="auto"/>
              <w:jc w:val="both"/>
              <w:rPr>
                <w:b/>
                <w:sz w:val="24"/>
                <w:szCs w:val="24"/>
              </w:rPr>
            </w:pPr>
          </w:p>
        </w:tc>
        <w:tc>
          <w:tcPr>
            <w:tcW w:w="3136" w:type="dxa"/>
          </w:tcPr>
          <w:p w:rsidR="004E7662" w:rsidRPr="004E7662" w:rsidRDefault="004E7662" w:rsidP="004E16BA">
            <w:pPr>
              <w:spacing w:line="360" w:lineRule="auto"/>
              <w:jc w:val="center"/>
              <w:rPr>
                <w:b/>
                <w:sz w:val="24"/>
                <w:szCs w:val="24"/>
              </w:rPr>
            </w:pPr>
            <w:r w:rsidRPr="004E7662">
              <w:rPr>
                <w:b/>
                <w:sz w:val="24"/>
                <w:szCs w:val="24"/>
              </w:rPr>
              <w:t>Наименования практических (лабораторных) работ</w:t>
            </w:r>
          </w:p>
        </w:tc>
        <w:tc>
          <w:tcPr>
            <w:tcW w:w="3161" w:type="dxa"/>
          </w:tcPr>
          <w:p w:rsidR="004E7662" w:rsidRPr="004E7662" w:rsidRDefault="004E7662" w:rsidP="004E16BA">
            <w:pPr>
              <w:spacing w:line="360" w:lineRule="auto"/>
              <w:jc w:val="center"/>
              <w:rPr>
                <w:b/>
                <w:sz w:val="24"/>
                <w:szCs w:val="24"/>
              </w:rPr>
            </w:pPr>
            <w:r w:rsidRPr="004E7662">
              <w:rPr>
                <w:b/>
                <w:sz w:val="24"/>
                <w:szCs w:val="24"/>
              </w:rPr>
              <w:t>Наименования контрольных работ</w:t>
            </w:r>
          </w:p>
        </w:tc>
      </w:tr>
      <w:tr w:rsidR="004E7662" w:rsidTr="00E32DD7">
        <w:tc>
          <w:tcPr>
            <w:tcW w:w="3274" w:type="dxa"/>
            <w:vMerge/>
          </w:tcPr>
          <w:p w:rsidR="004E7662" w:rsidRPr="004E7662" w:rsidRDefault="004E7662" w:rsidP="004E16BA">
            <w:pPr>
              <w:spacing w:line="276" w:lineRule="auto"/>
              <w:jc w:val="both"/>
              <w:rPr>
                <w:b/>
                <w:sz w:val="24"/>
                <w:szCs w:val="24"/>
              </w:rPr>
            </w:pPr>
          </w:p>
        </w:tc>
        <w:tc>
          <w:tcPr>
            <w:tcW w:w="3136" w:type="dxa"/>
          </w:tcPr>
          <w:p w:rsidR="004E7662" w:rsidRPr="004E7662" w:rsidRDefault="004E7662" w:rsidP="004E16BA">
            <w:pPr>
              <w:spacing w:line="276" w:lineRule="auto"/>
              <w:jc w:val="both"/>
              <w:rPr>
                <w:b/>
                <w:sz w:val="24"/>
                <w:szCs w:val="24"/>
              </w:rPr>
            </w:pPr>
            <w:r w:rsidRPr="004E7662">
              <w:rPr>
                <w:b/>
                <w:sz w:val="24"/>
                <w:szCs w:val="24"/>
              </w:rPr>
              <w:t>-</w:t>
            </w:r>
          </w:p>
        </w:tc>
        <w:tc>
          <w:tcPr>
            <w:tcW w:w="3161" w:type="dxa"/>
          </w:tcPr>
          <w:p w:rsidR="004E7662" w:rsidRPr="004E7662" w:rsidRDefault="004E7662" w:rsidP="004E16BA">
            <w:pPr>
              <w:spacing w:line="276" w:lineRule="auto"/>
              <w:jc w:val="both"/>
              <w:rPr>
                <w:b/>
                <w:sz w:val="24"/>
                <w:szCs w:val="24"/>
              </w:rPr>
            </w:pPr>
          </w:p>
        </w:tc>
      </w:tr>
      <w:tr w:rsidR="004E7662" w:rsidTr="00E32DD7">
        <w:tc>
          <w:tcPr>
            <w:tcW w:w="9571" w:type="dxa"/>
            <w:gridSpan w:val="3"/>
          </w:tcPr>
          <w:p w:rsidR="004E7662" w:rsidRPr="004E7662" w:rsidRDefault="004E7662" w:rsidP="004E16BA">
            <w:pPr>
              <w:spacing w:line="276" w:lineRule="auto"/>
              <w:jc w:val="center"/>
              <w:rPr>
                <w:b/>
                <w:sz w:val="24"/>
                <w:szCs w:val="24"/>
              </w:rPr>
            </w:pPr>
            <w:r w:rsidRPr="004E7662">
              <w:rPr>
                <w:b/>
                <w:bCs/>
                <w:sz w:val="24"/>
                <w:szCs w:val="24"/>
              </w:rPr>
              <w:t xml:space="preserve">Раздел 1. </w:t>
            </w:r>
            <w:r w:rsidR="004E042C" w:rsidRPr="00D1254E">
              <w:rPr>
                <w:b/>
                <w:bCs/>
              </w:rPr>
              <w:t>Общие вопросы экономики в отрасли</w:t>
            </w:r>
          </w:p>
        </w:tc>
      </w:tr>
      <w:tr w:rsidR="004E7662" w:rsidTr="00E32DD7">
        <w:tc>
          <w:tcPr>
            <w:tcW w:w="3274" w:type="dxa"/>
          </w:tcPr>
          <w:p w:rsidR="004E7662" w:rsidRPr="004E7662" w:rsidRDefault="004E7662" w:rsidP="004E7662">
            <w:pPr>
              <w:spacing w:line="276" w:lineRule="auto"/>
              <w:rPr>
                <w:sz w:val="24"/>
                <w:szCs w:val="24"/>
              </w:rPr>
            </w:pPr>
            <w:r>
              <w:rPr>
                <w:bCs/>
                <w:sz w:val="24"/>
                <w:szCs w:val="24"/>
              </w:rPr>
              <w:t xml:space="preserve">1.1. </w:t>
            </w:r>
            <w:r w:rsidR="004E042C" w:rsidRPr="00D1254E">
              <w:rPr>
                <w:color w:val="000000"/>
              </w:rPr>
              <w:t>Рыночная организация хозяйства</w:t>
            </w:r>
          </w:p>
        </w:tc>
        <w:tc>
          <w:tcPr>
            <w:tcW w:w="3136" w:type="dxa"/>
          </w:tcPr>
          <w:p w:rsidR="004E7662" w:rsidRPr="004E7662" w:rsidRDefault="004E7662" w:rsidP="004E16BA">
            <w:pPr>
              <w:spacing w:line="276" w:lineRule="auto"/>
              <w:jc w:val="both"/>
              <w:rPr>
                <w:sz w:val="24"/>
                <w:szCs w:val="24"/>
              </w:rPr>
            </w:pPr>
          </w:p>
        </w:tc>
        <w:tc>
          <w:tcPr>
            <w:tcW w:w="3161" w:type="dxa"/>
          </w:tcPr>
          <w:p w:rsidR="004E7662" w:rsidRPr="004E7662" w:rsidRDefault="004E7662" w:rsidP="004E16BA">
            <w:pPr>
              <w:spacing w:line="276" w:lineRule="auto"/>
              <w:jc w:val="both"/>
              <w:rPr>
                <w:sz w:val="24"/>
                <w:szCs w:val="24"/>
              </w:rPr>
            </w:pPr>
          </w:p>
        </w:tc>
      </w:tr>
      <w:tr w:rsidR="004E7662" w:rsidTr="00E32DD7">
        <w:tc>
          <w:tcPr>
            <w:tcW w:w="3274" w:type="dxa"/>
          </w:tcPr>
          <w:p w:rsidR="004E7662" w:rsidRPr="004E7662" w:rsidRDefault="004E7662" w:rsidP="004E7662">
            <w:pPr>
              <w:spacing w:line="276" w:lineRule="auto"/>
              <w:rPr>
                <w:sz w:val="24"/>
                <w:szCs w:val="24"/>
              </w:rPr>
            </w:pPr>
            <w:r>
              <w:rPr>
                <w:bCs/>
                <w:sz w:val="24"/>
                <w:szCs w:val="24"/>
              </w:rPr>
              <w:t>1.2.</w:t>
            </w:r>
            <w:r w:rsidR="004E042C" w:rsidRPr="00D1254E">
              <w:rPr>
                <w:bCs/>
              </w:rPr>
              <w:t xml:space="preserve"> Организация (предприятие) в условиях рыночной экономики</w:t>
            </w:r>
          </w:p>
        </w:tc>
        <w:tc>
          <w:tcPr>
            <w:tcW w:w="3136" w:type="dxa"/>
          </w:tcPr>
          <w:p w:rsidR="004E7662" w:rsidRPr="004E7662" w:rsidRDefault="004E7662"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c>
        <w:tc>
          <w:tcPr>
            <w:tcW w:w="3161" w:type="dxa"/>
          </w:tcPr>
          <w:p w:rsidR="004E7662" w:rsidRPr="007D265E" w:rsidRDefault="004E7662" w:rsidP="004E16BA">
            <w:pPr>
              <w:spacing w:line="276" w:lineRule="auto"/>
              <w:jc w:val="both"/>
              <w:rPr>
                <w:sz w:val="24"/>
                <w:szCs w:val="24"/>
              </w:rPr>
            </w:pPr>
          </w:p>
        </w:tc>
      </w:tr>
      <w:tr w:rsidR="004E042C" w:rsidTr="00E32DD7">
        <w:tc>
          <w:tcPr>
            <w:tcW w:w="3274" w:type="dxa"/>
          </w:tcPr>
          <w:p w:rsidR="004E042C" w:rsidRDefault="004E042C" w:rsidP="004E7662">
            <w:pPr>
              <w:spacing w:line="276" w:lineRule="auto"/>
              <w:rPr>
                <w:bCs/>
              </w:rPr>
            </w:pPr>
            <w:r>
              <w:rPr>
                <w:bCs/>
              </w:rPr>
              <w:t xml:space="preserve">1.3. </w:t>
            </w:r>
            <w:r w:rsidRPr="00D1254E">
              <w:rPr>
                <w:bCs/>
              </w:rPr>
              <w:t>Организация производства и технологический процесс</w:t>
            </w:r>
          </w:p>
        </w:tc>
        <w:tc>
          <w:tcPr>
            <w:tcW w:w="3136" w:type="dxa"/>
          </w:tcPr>
          <w:p w:rsidR="004E042C" w:rsidRPr="004E7662" w:rsidRDefault="004E042C"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1254E">
              <w:rPr>
                <w:bCs/>
                <w:color w:val="000000"/>
              </w:rPr>
              <w:t>Рассчитать движение предметов труда в технологическом процессе (последовательным и параллельно- последовательным видом движения).</w:t>
            </w:r>
          </w:p>
        </w:tc>
        <w:tc>
          <w:tcPr>
            <w:tcW w:w="3161" w:type="dxa"/>
          </w:tcPr>
          <w:p w:rsidR="004E042C" w:rsidRPr="007D265E" w:rsidRDefault="004E042C" w:rsidP="004E16BA">
            <w:pPr>
              <w:spacing w:line="276" w:lineRule="auto"/>
              <w:jc w:val="both"/>
            </w:pPr>
          </w:p>
        </w:tc>
      </w:tr>
      <w:tr w:rsidR="004E042C" w:rsidTr="00E32DD7">
        <w:tc>
          <w:tcPr>
            <w:tcW w:w="3274" w:type="dxa"/>
          </w:tcPr>
          <w:p w:rsidR="004E042C" w:rsidRDefault="004E042C" w:rsidP="004E7662">
            <w:pPr>
              <w:spacing w:line="276" w:lineRule="auto"/>
              <w:rPr>
                <w:bCs/>
              </w:rPr>
            </w:pPr>
            <w:r>
              <w:rPr>
                <w:bCs/>
              </w:rPr>
              <w:t xml:space="preserve">1.4. </w:t>
            </w:r>
            <w:r w:rsidRPr="00D1254E">
              <w:t>Кадры предприятия и производительность труда</w:t>
            </w:r>
          </w:p>
        </w:tc>
        <w:tc>
          <w:tcPr>
            <w:tcW w:w="3136" w:type="dxa"/>
          </w:tcPr>
          <w:p w:rsidR="004E042C" w:rsidRPr="00D1254E" w:rsidRDefault="004E042C"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p>
        </w:tc>
        <w:tc>
          <w:tcPr>
            <w:tcW w:w="3161" w:type="dxa"/>
          </w:tcPr>
          <w:p w:rsidR="004E042C" w:rsidRPr="007D265E" w:rsidRDefault="004E042C" w:rsidP="004E16BA">
            <w:pPr>
              <w:spacing w:line="276" w:lineRule="auto"/>
              <w:jc w:val="both"/>
            </w:pPr>
          </w:p>
        </w:tc>
      </w:tr>
      <w:tr w:rsidR="004E042C" w:rsidTr="00E32DD7">
        <w:tc>
          <w:tcPr>
            <w:tcW w:w="3274" w:type="dxa"/>
          </w:tcPr>
          <w:p w:rsidR="004E042C" w:rsidRDefault="004E042C" w:rsidP="004E7662">
            <w:pPr>
              <w:spacing w:line="276" w:lineRule="auto"/>
              <w:rPr>
                <w:bCs/>
              </w:rPr>
            </w:pPr>
            <w:r>
              <w:rPr>
                <w:bCs/>
              </w:rPr>
              <w:t xml:space="preserve">1.5. </w:t>
            </w:r>
            <w:r w:rsidRPr="00D1254E">
              <w:t>Оплата труда работников на предприятии</w:t>
            </w:r>
          </w:p>
        </w:tc>
        <w:tc>
          <w:tcPr>
            <w:tcW w:w="3136" w:type="dxa"/>
          </w:tcPr>
          <w:p w:rsidR="004E042C" w:rsidRPr="00D1254E" w:rsidRDefault="004E042C" w:rsidP="007D2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rPr>
            </w:pPr>
            <w:r w:rsidRPr="00D1254E">
              <w:rPr>
                <w:bCs/>
                <w:color w:val="000000"/>
              </w:rPr>
              <w:t>Распределение фонда оплаты труда между рабочими (с учетом квалификационного уровня работника, коэффициента трудового участия, фактически отработанного времени).</w:t>
            </w:r>
          </w:p>
        </w:tc>
        <w:tc>
          <w:tcPr>
            <w:tcW w:w="3161" w:type="dxa"/>
          </w:tcPr>
          <w:p w:rsidR="004E042C" w:rsidRPr="007D265E" w:rsidRDefault="004E042C" w:rsidP="004E16BA">
            <w:pPr>
              <w:spacing w:line="276" w:lineRule="auto"/>
              <w:jc w:val="both"/>
            </w:pPr>
          </w:p>
        </w:tc>
      </w:tr>
      <w:tr w:rsidR="004E7662" w:rsidTr="00E32DD7">
        <w:tc>
          <w:tcPr>
            <w:tcW w:w="9571" w:type="dxa"/>
            <w:gridSpan w:val="3"/>
          </w:tcPr>
          <w:p w:rsidR="004E7662" w:rsidRPr="004E7662" w:rsidRDefault="004E7662" w:rsidP="004E16BA">
            <w:pPr>
              <w:spacing w:line="276" w:lineRule="auto"/>
              <w:jc w:val="center"/>
              <w:rPr>
                <w:b/>
                <w:sz w:val="24"/>
                <w:szCs w:val="24"/>
              </w:rPr>
            </w:pPr>
            <w:r w:rsidRPr="004E7662">
              <w:rPr>
                <w:b/>
                <w:bCs/>
                <w:color w:val="000000"/>
                <w:sz w:val="24"/>
                <w:szCs w:val="24"/>
                <w:shd w:val="clear" w:color="auto" w:fill="FFFFFF"/>
              </w:rPr>
              <w:t xml:space="preserve">Раздел 2. </w:t>
            </w:r>
            <w:r w:rsidR="004E042C" w:rsidRPr="00D1254E">
              <w:rPr>
                <w:b/>
                <w:bCs/>
              </w:rPr>
              <w:t>Механизм ценообразования на продукцию предприятия</w:t>
            </w:r>
          </w:p>
        </w:tc>
      </w:tr>
      <w:tr w:rsidR="004E7662" w:rsidTr="00E32DD7">
        <w:tc>
          <w:tcPr>
            <w:tcW w:w="3274" w:type="dxa"/>
          </w:tcPr>
          <w:p w:rsidR="004E7662" w:rsidRPr="004E7662" w:rsidRDefault="004E7662" w:rsidP="004E7662">
            <w:pPr>
              <w:rPr>
                <w:sz w:val="24"/>
                <w:szCs w:val="24"/>
              </w:rPr>
            </w:pPr>
            <w:r w:rsidRPr="004E7662">
              <w:rPr>
                <w:bCs/>
                <w:color w:val="000000"/>
                <w:sz w:val="24"/>
                <w:szCs w:val="24"/>
                <w:shd w:val="clear" w:color="auto" w:fill="FFFFFF"/>
              </w:rPr>
              <w:t xml:space="preserve">2.1 </w:t>
            </w:r>
            <w:r w:rsidR="00527D19" w:rsidRPr="00D1254E">
              <w:t>Издержки производства и прибыль предприятия</w:t>
            </w:r>
          </w:p>
        </w:tc>
        <w:tc>
          <w:tcPr>
            <w:tcW w:w="3136" w:type="dxa"/>
          </w:tcPr>
          <w:p w:rsidR="004E7662" w:rsidRPr="004E7662" w:rsidRDefault="004E7662" w:rsidP="004E16BA">
            <w:pPr>
              <w:spacing w:line="276" w:lineRule="auto"/>
              <w:jc w:val="both"/>
              <w:rPr>
                <w:sz w:val="24"/>
                <w:szCs w:val="24"/>
              </w:rPr>
            </w:pPr>
          </w:p>
        </w:tc>
        <w:tc>
          <w:tcPr>
            <w:tcW w:w="3161" w:type="dxa"/>
          </w:tcPr>
          <w:p w:rsidR="004E7662" w:rsidRPr="004E7662" w:rsidRDefault="004E7662" w:rsidP="004E16BA">
            <w:pPr>
              <w:spacing w:line="276" w:lineRule="auto"/>
              <w:jc w:val="both"/>
              <w:rPr>
                <w:sz w:val="24"/>
                <w:szCs w:val="24"/>
              </w:rPr>
            </w:pPr>
          </w:p>
        </w:tc>
      </w:tr>
      <w:tr w:rsidR="004E7662" w:rsidTr="00E32DD7">
        <w:tc>
          <w:tcPr>
            <w:tcW w:w="3274" w:type="dxa"/>
          </w:tcPr>
          <w:p w:rsidR="004E7662" w:rsidRPr="004E7662" w:rsidRDefault="004E7662" w:rsidP="004E7662">
            <w:pPr>
              <w:rPr>
                <w:sz w:val="24"/>
                <w:szCs w:val="24"/>
              </w:rPr>
            </w:pPr>
            <w:r w:rsidRPr="004E7662">
              <w:rPr>
                <w:sz w:val="24"/>
                <w:szCs w:val="24"/>
              </w:rPr>
              <w:t xml:space="preserve">2.2 </w:t>
            </w:r>
            <w:r w:rsidR="00527D19" w:rsidRPr="00D1254E">
              <w:t>Порядок формирования и установления цен на продукцию</w:t>
            </w:r>
          </w:p>
        </w:tc>
        <w:tc>
          <w:tcPr>
            <w:tcW w:w="3136" w:type="dxa"/>
          </w:tcPr>
          <w:p w:rsidR="004E7662" w:rsidRPr="007D265E" w:rsidRDefault="00527D19" w:rsidP="007D265E">
            <w:pPr>
              <w:contextualSpacing/>
              <w:jc w:val="both"/>
              <w:rPr>
                <w:sz w:val="24"/>
                <w:szCs w:val="24"/>
              </w:rPr>
            </w:pPr>
            <w:r w:rsidRPr="002722D1">
              <w:t>Используя схему формирования цены, рассчитать розничную цену продукции предприятия.</w:t>
            </w:r>
          </w:p>
        </w:tc>
        <w:tc>
          <w:tcPr>
            <w:tcW w:w="3161" w:type="dxa"/>
          </w:tcPr>
          <w:p w:rsidR="004E7662" w:rsidRPr="004E7662" w:rsidRDefault="004E7662" w:rsidP="004E16BA">
            <w:pPr>
              <w:spacing w:line="276" w:lineRule="auto"/>
              <w:jc w:val="both"/>
              <w:rPr>
                <w:sz w:val="24"/>
                <w:szCs w:val="24"/>
              </w:rPr>
            </w:pPr>
          </w:p>
        </w:tc>
      </w:tr>
      <w:tr w:rsidR="004E7662" w:rsidTr="00E32DD7">
        <w:tc>
          <w:tcPr>
            <w:tcW w:w="3274" w:type="dxa"/>
          </w:tcPr>
          <w:p w:rsidR="004E7662" w:rsidRPr="004E7662" w:rsidRDefault="004E7662" w:rsidP="004E16BA">
            <w:pPr>
              <w:spacing w:line="276" w:lineRule="auto"/>
              <w:jc w:val="both"/>
              <w:rPr>
                <w:sz w:val="24"/>
                <w:szCs w:val="24"/>
              </w:rPr>
            </w:pPr>
            <w:r w:rsidRPr="004E7662">
              <w:rPr>
                <w:sz w:val="24"/>
                <w:szCs w:val="24"/>
              </w:rPr>
              <w:t>Форма итоговой аттестации</w:t>
            </w:r>
          </w:p>
        </w:tc>
        <w:tc>
          <w:tcPr>
            <w:tcW w:w="6297" w:type="dxa"/>
            <w:gridSpan w:val="2"/>
          </w:tcPr>
          <w:p w:rsidR="004E7662" w:rsidRPr="004E7662" w:rsidRDefault="00527D19" w:rsidP="004E16BA">
            <w:pPr>
              <w:spacing w:line="276" w:lineRule="auto"/>
              <w:jc w:val="center"/>
              <w:rPr>
                <w:sz w:val="24"/>
                <w:szCs w:val="24"/>
              </w:rPr>
            </w:pPr>
            <w:r w:rsidRPr="00D72FB4">
              <w:rPr>
                <w:b/>
              </w:rPr>
              <w:t>Дифференцированный зачет</w:t>
            </w:r>
          </w:p>
        </w:tc>
      </w:tr>
    </w:tbl>
    <w:p w:rsidR="00FD1BEF" w:rsidRDefault="00FD1BEF"/>
    <w:p w:rsidR="00527D19" w:rsidRDefault="00527D19"/>
    <w:p w:rsidR="00E32DD7" w:rsidRDefault="00E32DD7" w:rsidP="00FD1BEF">
      <w:pPr>
        <w:spacing w:line="360" w:lineRule="auto"/>
        <w:jc w:val="center"/>
        <w:rPr>
          <w:b/>
          <w:sz w:val="28"/>
          <w:szCs w:val="28"/>
        </w:rPr>
      </w:pPr>
    </w:p>
    <w:p w:rsidR="00E32DD7" w:rsidRDefault="00E32DD7" w:rsidP="00FD1BEF">
      <w:pPr>
        <w:spacing w:line="360" w:lineRule="auto"/>
        <w:jc w:val="center"/>
        <w:rPr>
          <w:b/>
          <w:sz w:val="28"/>
          <w:szCs w:val="28"/>
        </w:rPr>
      </w:pPr>
    </w:p>
    <w:p w:rsidR="00E32DD7" w:rsidRDefault="00E32DD7" w:rsidP="00FD1BEF">
      <w:pPr>
        <w:spacing w:line="360" w:lineRule="auto"/>
        <w:jc w:val="center"/>
        <w:rPr>
          <w:b/>
          <w:sz w:val="28"/>
          <w:szCs w:val="28"/>
        </w:rPr>
      </w:pPr>
    </w:p>
    <w:p w:rsidR="00E32DD7" w:rsidRDefault="00E32DD7" w:rsidP="00FD1BEF">
      <w:pPr>
        <w:spacing w:line="360" w:lineRule="auto"/>
        <w:jc w:val="center"/>
        <w:rPr>
          <w:b/>
          <w:sz w:val="28"/>
          <w:szCs w:val="28"/>
        </w:rPr>
      </w:pPr>
    </w:p>
    <w:p w:rsidR="00E32DD7" w:rsidRDefault="00E32DD7" w:rsidP="00FD1BEF">
      <w:pPr>
        <w:spacing w:line="360" w:lineRule="auto"/>
        <w:jc w:val="center"/>
        <w:rPr>
          <w:b/>
          <w:sz w:val="28"/>
          <w:szCs w:val="28"/>
        </w:rPr>
      </w:pPr>
    </w:p>
    <w:p w:rsidR="00E32DD7" w:rsidRDefault="00E32DD7" w:rsidP="00FD1BEF">
      <w:pPr>
        <w:spacing w:line="360" w:lineRule="auto"/>
        <w:jc w:val="center"/>
        <w:rPr>
          <w:b/>
          <w:sz w:val="28"/>
          <w:szCs w:val="28"/>
        </w:rPr>
      </w:pPr>
    </w:p>
    <w:p w:rsidR="00FD1BEF" w:rsidRDefault="00FD1BEF" w:rsidP="00FD1BEF">
      <w:pPr>
        <w:spacing w:line="360" w:lineRule="auto"/>
        <w:jc w:val="center"/>
        <w:rPr>
          <w:b/>
          <w:color w:val="000000"/>
          <w:sz w:val="28"/>
          <w:szCs w:val="28"/>
        </w:rPr>
      </w:pPr>
      <w:r>
        <w:rPr>
          <w:b/>
          <w:sz w:val="28"/>
          <w:szCs w:val="28"/>
        </w:rPr>
        <w:lastRenderedPageBreak/>
        <w:t xml:space="preserve">2. </w:t>
      </w:r>
      <w:r>
        <w:rPr>
          <w:b/>
          <w:color w:val="000000"/>
          <w:sz w:val="28"/>
          <w:szCs w:val="28"/>
        </w:rPr>
        <w:t>Контрольно-измерительные</w:t>
      </w:r>
      <w:r w:rsidRPr="0030222D">
        <w:rPr>
          <w:b/>
          <w:color w:val="000000"/>
          <w:sz w:val="28"/>
          <w:szCs w:val="28"/>
        </w:rPr>
        <w:t xml:space="preserve"> материалы для </w:t>
      </w:r>
      <w:r>
        <w:rPr>
          <w:b/>
          <w:color w:val="000000"/>
          <w:sz w:val="28"/>
          <w:szCs w:val="28"/>
        </w:rPr>
        <w:t>рубежного контроля</w:t>
      </w:r>
    </w:p>
    <w:p w:rsidR="00494CB8" w:rsidRPr="00494CB8" w:rsidRDefault="00494CB8" w:rsidP="00494CB8">
      <w:pPr>
        <w:spacing w:line="360" w:lineRule="auto"/>
        <w:jc w:val="both"/>
        <w:rPr>
          <w:b/>
          <w:color w:val="000000"/>
          <w:sz w:val="28"/>
          <w:szCs w:val="28"/>
        </w:rPr>
      </w:pPr>
      <w:r w:rsidRPr="00494CB8">
        <w:rPr>
          <w:b/>
          <w:color w:val="000000"/>
          <w:sz w:val="28"/>
          <w:szCs w:val="28"/>
        </w:rPr>
        <w:t>2.</w:t>
      </w:r>
      <w:r>
        <w:rPr>
          <w:b/>
          <w:color w:val="000000"/>
          <w:sz w:val="28"/>
          <w:szCs w:val="28"/>
        </w:rPr>
        <w:t>1</w:t>
      </w:r>
      <w:r w:rsidRPr="00494CB8">
        <w:rPr>
          <w:b/>
          <w:color w:val="000000"/>
          <w:sz w:val="28"/>
          <w:szCs w:val="28"/>
        </w:rPr>
        <w:t xml:space="preserve">. </w:t>
      </w:r>
      <w:r>
        <w:rPr>
          <w:b/>
          <w:color w:val="000000"/>
          <w:sz w:val="28"/>
          <w:szCs w:val="28"/>
        </w:rPr>
        <w:t xml:space="preserve">Практические </w:t>
      </w:r>
      <w:r w:rsidRPr="00494CB8">
        <w:rPr>
          <w:b/>
          <w:color w:val="000000"/>
          <w:sz w:val="28"/>
          <w:szCs w:val="28"/>
        </w:rPr>
        <w:t xml:space="preserve"> работы</w:t>
      </w:r>
    </w:p>
    <w:p w:rsidR="004E7662" w:rsidRDefault="004E7662" w:rsidP="004E7662">
      <w:pPr>
        <w:shd w:val="clear" w:color="auto" w:fill="FFFFFF"/>
        <w:spacing w:line="360" w:lineRule="auto"/>
        <w:ind w:firstLine="709"/>
        <w:contextualSpacing/>
        <w:jc w:val="both"/>
        <w:rPr>
          <w:sz w:val="28"/>
          <w:szCs w:val="28"/>
        </w:rPr>
      </w:pPr>
      <w:r w:rsidRPr="004E7662">
        <w:rPr>
          <w:b/>
          <w:bCs/>
          <w:color w:val="222222"/>
          <w:sz w:val="28"/>
          <w:szCs w:val="28"/>
        </w:rPr>
        <w:t>Практическая работа</w:t>
      </w:r>
      <w:r>
        <w:rPr>
          <w:b/>
          <w:bCs/>
          <w:color w:val="222222"/>
          <w:sz w:val="28"/>
          <w:szCs w:val="28"/>
        </w:rPr>
        <w:t xml:space="preserve"> №1</w:t>
      </w:r>
      <w:r w:rsidR="00527D19" w:rsidRPr="00527D19">
        <w:rPr>
          <w:bCs/>
          <w:color w:val="000000"/>
          <w:sz w:val="22"/>
          <w:szCs w:val="22"/>
        </w:rPr>
        <w:t xml:space="preserve"> </w:t>
      </w:r>
      <w:r w:rsidR="00527D19">
        <w:rPr>
          <w:bCs/>
          <w:color w:val="000000"/>
          <w:sz w:val="22"/>
          <w:szCs w:val="22"/>
        </w:rPr>
        <w:t>«</w:t>
      </w:r>
      <w:r w:rsidR="00527D19" w:rsidRPr="00527D19">
        <w:rPr>
          <w:bCs/>
          <w:color w:val="000000"/>
          <w:sz w:val="28"/>
          <w:szCs w:val="28"/>
        </w:rPr>
        <w:t>Рассчитать движение предметов труда в технологическом процессе (последовательным и параллельно- последовательным видом движения).</w:t>
      </w:r>
    </w:p>
    <w:p w:rsidR="004E7662" w:rsidRPr="004E7662" w:rsidRDefault="004E7662" w:rsidP="004E7662">
      <w:pPr>
        <w:shd w:val="clear" w:color="auto" w:fill="FFFFFF"/>
        <w:spacing w:line="360" w:lineRule="auto"/>
        <w:ind w:firstLine="709"/>
        <w:contextualSpacing/>
        <w:jc w:val="both"/>
        <w:rPr>
          <w:rFonts w:ascii="Open Sans" w:hAnsi="Open Sans"/>
          <w:color w:val="000000"/>
          <w:sz w:val="28"/>
          <w:szCs w:val="28"/>
        </w:rPr>
      </w:pPr>
      <w:r w:rsidRPr="004E7662">
        <w:rPr>
          <w:b/>
          <w:bCs/>
          <w:color w:val="000000"/>
          <w:sz w:val="28"/>
          <w:szCs w:val="28"/>
        </w:rPr>
        <w:t>Время выполнения работы</w:t>
      </w:r>
      <w:r w:rsidRPr="004E7662">
        <w:rPr>
          <w:color w:val="000000"/>
          <w:sz w:val="28"/>
          <w:szCs w:val="28"/>
        </w:rPr>
        <w:t xml:space="preserve"> - </w:t>
      </w:r>
      <w:r>
        <w:rPr>
          <w:color w:val="000000"/>
          <w:sz w:val="28"/>
          <w:szCs w:val="28"/>
        </w:rPr>
        <w:t>9</w:t>
      </w:r>
      <w:r w:rsidRPr="004E7662">
        <w:rPr>
          <w:color w:val="000000"/>
          <w:sz w:val="28"/>
          <w:szCs w:val="28"/>
        </w:rPr>
        <w:t>0 минут</w:t>
      </w:r>
    </w:p>
    <w:p w:rsidR="00450399" w:rsidRPr="00595CEF" w:rsidRDefault="00450399" w:rsidP="00450399">
      <w:pPr>
        <w:tabs>
          <w:tab w:val="left" w:pos="930"/>
        </w:tabs>
        <w:rPr>
          <w:b/>
          <w:bCs/>
          <w:i/>
          <w:iCs/>
        </w:rPr>
      </w:pPr>
    </w:p>
    <w:p w:rsidR="00450399" w:rsidRPr="00450399" w:rsidRDefault="00450399" w:rsidP="00450399">
      <w:pPr>
        <w:tabs>
          <w:tab w:val="left" w:pos="930"/>
        </w:tabs>
        <w:rPr>
          <w:b/>
          <w:bCs/>
          <w:iCs/>
          <w:sz w:val="28"/>
          <w:szCs w:val="28"/>
        </w:rPr>
      </w:pPr>
      <w:r w:rsidRPr="00450399">
        <w:rPr>
          <w:b/>
          <w:bCs/>
          <w:iCs/>
          <w:sz w:val="28"/>
          <w:szCs w:val="28"/>
        </w:rPr>
        <w:t>Методические рекомендации по выполнению практической работы:</w:t>
      </w:r>
    </w:p>
    <w:p w:rsidR="00450399" w:rsidRPr="00450399" w:rsidRDefault="00450399" w:rsidP="00450399">
      <w:pPr>
        <w:rPr>
          <w:b/>
          <w:i/>
          <w:sz w:val="28"/>
          <w:szCs w:val="28"/>
        </w:rPr>
      </w:pPr>
    </w:p>
    <w:p w:rsidR="00450399" w:rsidRPr="00450399" w:rsidRDefault="00450399" w:rsidP="00450399">
      <w:pPr>
        <w:ind w:left="-567"/>
        <w:jc w:val="center"/>
        <w:rPr>
          <w:b/>
          <w:i/>
          <w:sz w:val="28"/>
          <w:szCs w:val="28"/>
        </w:rPr>
      </w:pPr>
      <w:r w:rsidRPr="00450399">
        <w:rPr>
          <w:b/>
          <w:i/>
          <w:sz w:val="28"/>
          <w:szCs w:val="28"/>
        </w:rPr>
        <w:t>Длительность технологического цикла обработки партий деталей или изделий</w:t>
      </w:r>
    </w:p>
    <w:p w:rsidR="00450399" w:rsidRPr="00450399" w:rsidRDefault="00450399" w:rsidP="006B3E30">
      <w:pPr>
        <w:pStyle w:val="a4"/>
        <w:numPr>
          <w:ilvl w:val="0"/>
          <w:numId w:val="2"/>
        </w:numPr>
        <w:spacing w:line="240" w:lineRule="auto"/>
        <w:ind w:left="-567" w:firstLine="0"/>
        <w:contextualSpacing/>
        <w:jc w:val="both"/>
        <w:rPr>
          <w:rFonts w:ascii="Times New Roman" w:hAnsi="Times New Roman" w:cs="Times New Roman"/>
          <w:sz w:val="28"/>
          <w:szCs w:val="28"/>
        </w:rPr>
      </w:pPr>
      <w:r w:rsidRPr="00450399">
        <w:rPr>
          <w:rFonts w:ascii="Times New Roman" w:hAnsi="Times New Roman" w:cs="Times New Roman"/>
          <w:sz w:val="28"/>
          <w:szCs w:val="28"/>
        </w:rPr>
        <w:t>Операционный цикл партии деталей или время обработки партий деталей на кокой либо операции (мин) можно определить по формуле</w:t>
      </w:r>
    </w:p>
    <w:p w:rsidR="00450399" w:rsidRPr="00450399" w:rsidRDefault="004A733B" w:rsidP="00450399">
      <w:pPr>
        <w:ind w:left="-567"/>
        <w:jc w:val="both"/>
        <w:rPr>
          <w:rFonts w:eastAsiaTheme="minorEastAsia"/>
          <w:b/>
          <w:i/>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lang w:val="en-US"/>
                </w:rPr>
                <m:t>t</m:t>
              </m:r>
            </m:e>
            <m:sub>
              <m:r>
                <m:rPr>
                  <m:sty m:val="bi"/>
                </m:rPr>
                <w:rPr>
                  <w:rFonts w:ascii="Cambria Math"/>
                  <w:sz w:val="28"/>
                  <w:szCs w:val="28"/>
                </w:rPr>
                <m:t>п</m:t>
              </m:r>
            </m:sub>
          </m:sSub>
          <m:r>
            <m:rPr>
              <m:sty m:val="bi"/>
            </m:rPr>
            <w:rPr>
              <w:rFonts w:ascii="Cambria Math"/>
              <w:sz w:val="28"/>
              <w:szCs w:val="28"/>
            </w:rPr>
            <m:t>=</m:t>
          </m:r>
          <m:f>
            <m:fPr>
              <m:ctrlPr>
                <w:rPr>
                  <w:rFonts w:ascii="Cambria Math" w:hAnsi="Cambria Math"/>
                  <w:b/>
                  <w:i/>
                  <w:sz w:val="28"/>
                  <w:szCs w:val="28"/>
                </w:rPr>
              </m:ctrlPr>
            </m:fPr>
            <m:num>
              <m:sSub>
                <m:sSubPr>
                  <m:ctrlPr>
                    <w:rPr>
                      <w:rFonts w:ascii="Cambria Math" w:hAnsi="Cambria Math"/>
                      <w:b/>
                      <w:i/>
                      <w:sz w:val="28"/>
                      <w:szCs w:val="28"/>
                      <w:lang w:val="en-US"/>
                    </w:rPr>
                  </m:ctrlPr>
                </m:sSubPr>
                <m:e>
                  <m:r>
                    <m:rPr>
                      <m:sty m:val="b"/>
                    </m:rPr>
                    <w:rPr>
                      <w:rFonts w:ascii="Cambria Math" w:hAnsi="Cambria Math"/>
                      <w:sz w:val="28"/>
                      <w:szCs w:val="28"/>
                      <w:lang w:val="en-US"/>
                    </w:rPr>
                    <m:t>nt</m:t>
                  </m:r>
                  <m:r>
                    <m:rPr>
                      <m:sty m:val="bi"/>
                    </m:rPr>
                    <w:rPr>
                      <w:rFonts w:ascii="Cambria Math"/>
                      <w:sz w:val="28"/>
                      <w:szCs w:val="28"/>
                      <w:lang w:val="en-US"/>
                    </w:rPr>
                    <m:t xml:space="preserve"> </m:t>
                  </m:r>
                </m:e>
                <m:sub>
                  <m:r>
                    <m:rPr>
                      <m:sty m:val="bi"/>
                    </m:rPr>
                    <w:rPr>
                      <w:rFonts w:ascii="Cambria Math"/>
                      <w:sz w:val="28"/>
                      <w:szCs w:val="28"/>
                      <w:lang w:val="en-US"/>
                    </w:rPr>
                    <m:t>ш-к</m:t>
                  </m:r>
                </m:sub>
              </m:sSub>
            </m:num>
            <m:den>
              <m:r>
                <m:rPr>
                  <m:sty m:val="bi"/>
                </m:rPr>
                <w:rPr>
                  <w:rFonts w:ascii="Cambria Math" w:hAnsi="Cambria Math"/>
                  <w:sz w:val="28"/>
                  <w:szCs w:val="28"/>
                </w:rPr>
                <m:t>C</m:t>
              </m:r>
            </m:den>
          </m:f>
          <m:r>
            <m:rPr>
              <m:sty m:val="bi"/>
            </m:rPr>
            <w:rPr>
              <w:rFonts w:ascii="Cambria Math"/>
              <w:sz w:val="28"/>
              <w:szCs w:val="28"/>
            </w:rPr>
            <m:t xml:space="preserve"> ,</m:t>
          </m:r>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Здесь </w:t>
      </w:r>
      <w:r w:rsidRPr="00450399">
        <w:rPr>
          <w:rFonts w:eastAsiaTheme="minorEastAsia"/>
          <w:sz w:val="28"/>
          <w:szCs w:val="28"/>
          <w:lang w:val="en-US"/>
        </w:rPr>
        <w:t>n</w:t>
      </w:r>
      <w:r w:rsidRPr="00450399">
        <w:rPr>
          <w:rFonts w:eastAsiaTheme="minorEastAsia"/>
          <w:sz w:val="28"/>
          <w:szCs w:val="28"/>
        </w:rPr>
        <w:t>- количество деталей в обрабатываемой партии, шт.;</w:t>
      </w:r>
    </w:p>
    <w:p w:rsidR="00450399" w:rsidRPr="00450399" w:rsidRDefault="00450399" w:rsidP="00450399">
      <w:pPr>
        <w:ind w:left="-567"/>
        <w:jc w:val="both"/>
        <w:rPr>
          <w:rFonts w:eastAsiaTheme="minorEastAsia"/>
          <w:sz w:val="28"/>
          <w:szCs w:val="28"/>
        </w:rPr>
      </w:pPr>
      <m:oMath>
        <m:r>
          <w:rPr>
            <w:rFonts w:ascii="Cambria Math"/>
            <w:sz w:val="28"/>
            <w:szCs w:val="28"/>
          </w:rPr>
          <m:t>ш-к</m:t>
        </m:r>
      </m:oMath>
      <w:r w:rsidRPr="00450399">
        <w:rPr>
          <w:rFonts w:eastAsiaTheme="minorEastAsia"/>
          <w:sz w:val="28"/>
          <w:szCs w:val="28"/>
        </w:rPr>
        <w:t>- штучно-калькуляционная норма времени на операцию, мин.;</w:t>
      </w:r>
    </w:p>
    <w:p w:rsidR="00450399" w:rsidRPr="00450399" w:rsidRDefault="00450399" w:rsidP="00450399">
      <w:pPr>
        <w:ind w:left="-567"/>
        <w:jc w:val="both"/>
        <w:rPr>
          <w:rFonts w:eastAsiaTheme="minorEastAsia"/>
          <w:sz w:val="28"/>
          <w:szCs w:val="28"/>
        </w:rPr>
      </w:pPr>
      <m:oMath>
        <m:r>
          <w:rPr>
            <w:rFonts w:ascii="Cambria Math"/>
            <w:sz w:val="28"/>
            <w:szCs w:val="28"/>
          </w:rPr>
          <m:t>С</m:t>
        </m:r>
      </m:oMath>
      <w:r w:rsidRPr="00450399">
        <w:rPr>
          <w:rFonts w:eastAsiaTheme="minorEastAsia"/>
          <w:sz w:val="28"/>
          <w:szCs w:val="28"/>
        </w:rPr>
        <w:t>- число рабочих мест на операции.</w:t>
      </w:r>
    </w:p>
    <w:p w:rsidR="00450399" w:rsidRPr="00450399" w:rsidRDefault="00450399" w:rsidP="00450399">
      <w:pPr>
        <w:ind w:left="-567"/>
        <w:jc w:val="both"/>
        <w:rPr>
          <w:rFonts w:eastAsiaTheme="minorEastAsia"/>
          <w:sz w:val="28"/>
          <w:szCs w:val="28"/>
        </w:rPr>
      </w:pPr>
    </w:p>
    <w:p w:rsidR="00450399" w:rsidRPr="00450399" w:rsidRDefault="00450399" w:rsidP="006B3E30">
      <w:pPr>
        <w:pStyle w:val="a4"/>
        <w:numPr>
          <w:ilvl w:val="0"/>
          <w:numId w:val="2"/>
        </w:numPr>
        <w:spacing w:after="0" w:line="240" w:lineRule="auto"/>
        <w:ind w:left="-567" w:firstLine="0"/>
        <w:contextualSpacing/>
        <w:jc w:val="both"/>
        <w:rPr>
          <w:rFonts w:ascii="Times New Roman" w:hAnsi="Times New Roman" w:cs="Times New Roman"/>
          <w:sz w:val="28"/>
          <w:szCs w:val="28"/>
        </w:rPr>
      </w:pPr>
      <w:r w:rsidRPr="00450399">
        <w:rPr>
          <w:rFonts w:ascii="Times New Roman" w:hAnsi="Times New Roman" w:cs="Times New Roman"/>
          <w:sz w:val="28"/>
          <w:szCs w:val="28"/>
        </w:rPr>
        <w:t xml:space="preserve">Длительность технологического цикла обработки партии деталей (мин) рассчитывается по формулам: </w:t>
      </w:r>
    </w:p>
    <w:p w:rsidR="00450399" w:rsidRPr="00450399" w:rsidRDefault="00450399" w:rsidP="00450399">
      <w:pPr>
        <w:ind w:left="-567"/>
        <w:jc w:val="both"/>
        <w:rPr>
          <w:sz w:val="28"/>
          <w:szCs w:val="28"/>
        </w:rPr>
      </w:pPr>
      <w:r w:rsidRPr="00450399">
        <w:rPr>
          <w:sz w:val="28"/>
          <w:szCs w:val="28"/>
        </w:rPr>
        <w:t xml:space="preserve">      а) при последовательном виде движения</w:t>
      </w:r>
    </w:p>
    <w:p w:rsidR="00450399" w:rsidRPr="00450399" w:rsidRDefault="004A733B" w:rsidP="00450399">
      <w:pPr>
        <w:ind w:left="-567"/>
        <w:jc w:val="both"/>
        <w:rPr>
          <w:rFonts w:eastAsiaTheme="minorEastAsia"/>
          <w:b/>
          <w:i/>
          <w:sz w:val="28"/>
          <w:szCs w:val="28"/>
        </w:rPr>
      </w:pPr>
      <m:oMathPara>
        <m:oMath>
          <m:sSub>
            <m:sSubPr>
              <m:ctrlPr>
                <w:rPr>
                  <w:rFonts w:ascii="Cambria Math" w:hAnsi="Cambria Math"/>
                  <w:b/>
                  <w:i/>
                  <w:sz w:val="28"/>
                  <w:szCs w:val="28"/>
                </w:rPr>
              </m:ctrlPr>
            </m:sSubPr>
            <m:e>
              <m:r>
                <m:rPr>
                  <m:sty m:val="bi"/>
                </m:rPr>
                <w:rPr>
                  <w:rFonts w:ascii="Cambria Math"/>
                  <w:sz w:val="28"/>
                  <w:szCs w:val="28"/>
                </w:rPr>
                <m:t>Т</m:t>
              </m:r>
            </m:e>
            <m:sub>
              <m:r>
                <m:rPr>
                  <m:sty m:val="bi"/>
                </m:rPr>
                <w:rPr>
                  <w:rFonts w:ascii="Cambria Math"/>
                  <w:sz w:val="28"/>
                  <w:szCs w:val="28"/>
                </w:rPr>
                <m:t>пос</m:t>
              </m:r>
            </m:sub>
          </m:sSub>
          <m:r>
            <m:rPr>
              <m:sty m:val="bi"/>
            </m:rPr>
            <w:rPr>
              <w:rFonts w:ascii="Cambria Math"/>
              <w:sz w:val="28"/>
              <w:szCs w:val="28"/>
            </w:rPr>
            <m:t>=</m:t>
          </m:r>
          <m:r>
            <m:rPr>
              <m:sty m:val="bi"/>
            </m:rPr>
            <w:rPr>
              <w:rFonts w:ascii="Cambria Math" w:hAnsi="Cambria Math"/>
              <w:sz w:val="28"/>
              <w:szCs w:val="28"/>
              <w:lang w:val="en-US"/>
            </w:rPr>
            <m:t>n</m:t>
          </m:r>
          <m:nary>
            <m:naryPr>
              <m:chr m:val="∑"/>
              <m:limLoc m:val="undOvr"/>
              <m:ctrlPr>
                <w:rPr>
                  <w:rFonts w:ascii="Cambria Math" w:hAnsi="Cambria Math"/>
                  <w:b/>
                  <w:sz w:val="28"/>
                  <w:szCs w:val="28"/>
                </w:rPr>
              </m:ctrlPr>
            </m:naryPr>
            <m:sub>
              <m:r>
                <m:rPr>
                  <m:sty m:val="bi"/>
                </m:rPr>
                <w:rPr>
                  <w:rFonts w:ascii="Cambria Math" w:hAnsi="Cambria Math"/>
                  <w:sz w:val="28"/>
                  <w:szCs w:val="28"/>
                </w:rPr>
                <m:t>1</m:t>
              </m:r>
            </m:sub>
            <m:sup>
              <m:r>
                <m:rPr>
                  <m:sty m:val="bi"/>
                </m:rPr>
                <w:rPr>
                  <w:rFonts w:ascii="Cambria Math" w:hAnsi="Cambria Math"/>
                  <w:sz w:val="28"/>
                  <w:szCs w:val="28"/>
                  <w:lang w:val="en-US"/>
                </w:rPr>
                <m:t>m</m:t>
              </m:r>
            </m:sup>
            <m:e>
              <m:f>
                <m:fPr>
                  <m:ctrlPr>
                    <w:rPr>
                      <w:rFonts w:ascii="Cambria Math" w:hAnsi="Cambria Math"/>
                      <w:b/>
                      <w:i/>
                      <w:sz w:val="28"/>
                      <w:szCs w:val="28"/>
                    </w:rPr>
                  </m:ctrlPr>
                </m:fPr>
                <m:num>
                  <m:sSub>
                    <m:sSubPr>
                      <m:ctrlPr>
                        <w:rPr>
                          <w:rFonts w:ascii="Cambria Math" w:hAnsi="Cambria Math"/>
                          <w:b/>
                          <w:i/>
                          <w:sz w:val="28"/>
                          <w:szCs w:val="28"/>
                        </w:rPr>
                      </m:ctrlPr>
                    </m:sSubPr>
                    <m:e>
                      <m:r>
                        <m:rPr>
                          <m:sty m:val="bi"/>
                        </m:rPr>
                        <w:rPr>
                          <w:rFonts w:ascii="Cambria Math" w:hAnsi="Cambria Math"/>
                          <w:sz w:val="28"/>
                          <w:szCs w:val="28"/>
                          <w:lang w:val="en-US"/>
                        </w:rPr>
                        <m:t>t</m:t>
                      </m:r>
                    </m:e>
                    <m:sub>
                      <m:r>
                        <m:rPr>
                          <m:sty m:val="bi"/>
                        </m:rPr>
                        <w:rPr>
                          <w:rFonts w:ascii="Cambria Math"/>
                          <w:sz w:val="28"/>
                          <w:szCs w:val="28"/>
                        </w:rPr>
                        <m:t>ш-к</m:t>
                      </m:r>
                    </m:sub>
                  </m:sSub>
                </m:num>
                <m:den>
                  <m:r>
                    <m:rPr>
                      <m:sty m:val="bi"/>
                    </m:rPr>
                    <w:rPr>
                      <w:rFonts w:ascii="Cambria Math" w:hAnsi="Cambria Math"/>
                      <w:sz w:val="28"/>
                      <w:szCs w:val="28"/>
                    </w:rPr>
                    <m:t>C</m:t>
                  </m:r>
                </m:den>
              </m:f>
              <m:r>
                <m:rPr>
                  <m:sty m:val="bi"/>
                </m:rPr>
                <w:rPr>
                  <w:rFonts w:ascii="Cambria Math"/>
                  <w:sz w:val="28"/>
                  <w:szCs w:val="28"/>
                </w:rPr>
                <m:t>,</m:t>
              </m:r>
            </m:e>
          </m:nary>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где </w:t>
      </w:r>
      <w:r w:rsidRPr="00450399">
        <w:rPr>
          <w:rFonts w:eastAsiaTheme="minorEastAsia"/>
          <w:sz w:val="28"/>
          <w:szCs w:val="28"/>
          <w:lang w:val="en-US"/>
        </w:rPr>
        <w:t>m</w:t>
      </w:r>
      <w:r w:rsidRPr="00450399">
        <w:rPr>
          <w:rFonts w:eastAsiaTheme="minorEastAsia"/>
          <w:sz w:val="28"/>
          <w:szCs w:val="28"/>
        </w:rPr>
        <w:t xml:space="preserve"> – число операций в технологическом процессе;</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б) при параллельно-последовательном виде движения </w:t>
      </w:r>
    </w:p>
    <w:p w:rsidR="00450399" w:rsidRPr="00450399" w:rsidRDefault="004A733B" w:rsidP="00450399">
      <w:pPr>
        <w:ind w:left="-567"/>
        <w:jc w:val="both"/>
        <w:rPr>
          <w:rFonts w:eastAsiaTheme="minorEastAsia"/>
          <w:b/>
          <w:i/>
          <w:sz w:val="28"/>
          <w:szCs w:val="28"/>
        </w:rPr>
      </w:pPr>
      <m:oMathPara>
        <m:oMath>
          <m:sSub>
            <m:sSubPr>
              <m:ctrlPr>
                <w:rPr>
                  <w:rFonts w:ascii="Cambria Math" w:eastAsiaTheme="minorEastAsia" w:hAnsi="Cambria Math"/>
                  <w:b/>
                  <w:i/>
                  <w:sz w:val="28"/>
                  <w:szCs w:val="28"/>
                </w:rPr>
              </m:ctrlPr>
            </m:sSubPr>
            <m:e>
              <m:r>
                <m:rPr>
                  <m:sty m:val="bi"/>
                </m:rPr>
                <w:rPr>
                  <w:rFonts w:ascii="Cambria Math" w:eastAsiaTheme="minorEastAsia"/>
                  <w:sz w:val="28"/>
                  <w:szCs w:val="28"/>
                </w:rPr>
                <m:t>Т</m:t>
              </m:r>
            </m:e>
            <m:sub>
              <m:r>
                <m:rPr>
                  <m:sty m:val="bi"/>
                </m:rPr>
                <w:rPr>
                  <w:rFonts w:ascii="Cambria Math" w:eastAsiaTheme="minorEastAsia"/>
                  <w:sz w:val="28"/>
                  <w:szCs w:val="28"/>
                </w:rPr>
                <m:t>п</m:t>
              </m:r>
              <m:r>
                <m:rPr>
                  <m:sty m:val="bi"/>
                </m:rPr>
                <w:rPr>
                  <w:rFonts w:eastAsiaTheme="minorEastAsia"/>
                  <w:sz w:val="28"/>
                  <w:szCs w:val="28"/>
                  <w:lang w:val="en-US"/>
                </w:rPr>
                <m:t>-</m:t>
              </m:r>
              <m:r>
                <m:rPr>
                  <m:sty m:val="bi"/>
                </m:rPr>
                <w:rPr>
                  <w:rFonts w:ascii="Cambria Math" w:eastAsiaTheme="minorEastAsia"/>
                  <w:sz w:val="28"/>
                  <w:szCs w:val="28"/>
                </w:rPr>
                <m:t>п</m:t>
              </m:r>
            </m:sub>
          </m:sSub>
          <m:r>
            <m:rPr>
              <m:sty m:val="bi"/>
            </m:rPr>
            <w:rPr>
              <w:rFonts w:ascii="Cambria Math" w:eastAsiaTheme="minorEastAsia"/>
              <w:sz w:val="28"/>
              <w:szCs w:val="28"/>
              <w:lang w:val="en-US"/>
            </w:rPr>
            <m:t>=</m:t>
          </m:r>
          <m:r>
            <m:rPr>
              <m:sty m:val="bi"/>
            </m:rPr>
            <w:rPr>
              <w:rFonts w:ascii="Cambria Math" w:eastAsiaTheme="minorEastAsia" w:hAnsi="Cambria Math"/>
              <w:sz w:val="28"/>
              <w:szCs w:val="28"/>
              <w:lang w:val="en-US"/>
            </w:rPr>
            <m:t>n</m:t>
          </m:r>
          <m:nary>
            <m:naryPr>
              <m:chr m:val="∑"/>
              <m:limLoc m:val="undOvr"/>
              <m:ctrlPr>
                <w:rPr>
                  <w:rFonts w:ascii="Cambria Math" w:eastAsiaTheme="minorEastAsia" w:hAnsi="Cambria Math"/>
                  <w:b/>
                  <w:sz w:val="28"/>
                  <w:szCs w:val="28"/>
                  <w:lang w:val="en-US"/>
                </w:rPr>
              </m:ctrlPr>
            </m:naryPr>
            <m:sub>
              <m:r>
                <m:rPr>
                  <m:sty m:val="bi"/>
                </m:rPr>
                <w:rPr>
                  <w:rFonts w:ascii="Cambria Math" w:eastAsiaTheme="minorEastAsia" w:hAnsi="Cambria Math"/>
                  <w:sz w:val="28"/>
                  <w:szCs w:val="28"/>
                  <w:lang w:val="en-US"/>
                </w:rPr>
                <m:t>1</m:t>
              </m:r>
            </m:sub>
            <m:sup>
              <m:r>
                <m:rPr>
                  <m:sty m:val="bi"/>
                </m:rPr>
                <w:rPr>
                  <w:rFonts w:ascii="Cambria Math" w:eastAsiaTheme="minorEastAsia" w:hAnsi="Cambria Math"/>
                  <w:sz w:val="28"/>
                  <w:szCs w:val="28"/>
                  <w:lang w:val="en-US"/>
                </w:rPr>
                <m:t>m</m:t>
              </m:r>
            </m:sup>
            <m:e>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ш</m:t>
                      </m:r>
                      <m:r>
                        <m:rPr>
                          <m:sty m:val="bi"/>
                        </m:rPr>
                        <w:rPr>
                          <w:rFonts w:eastAsiaTheme="minorEastAsia"/>
                          <w:sz w:val="28"/>
                          <w:szCs w:val="28"/>
                          <w:lang w:val="en-US"/>
                        </w:rPr>
                        <m:t>-</m:t>
                      </m:r>
                      <m:r>
                        <m:rPr>
                          <m:sty m:val="bi"/>
                        </m:rPr>
                        <w:rPr>
                          <w:rFonts w:ascii="Cambria Math" w:eastAsiaTheme="minorEastAsia"/>
                          <w:sz w:val="28"/>
                          <w:szCs w:val="28"/>
                        </w:rPr>
                        <m:t>к</m:t>
                      </m:r>
                    </m:sub>
                  </m:sSub>
                </m:num>
                <m:den>
                  <m:r>
                    <m:rPr>
                      <m:sty m:val="bi"/>
                    </m:rPr>
                    <w:rPr>
                      <w:rFonts w:ascii="Cambria Math" w:eastAsiaTheme="minorEastAsia"/>
                      <w:sz w:val="28"/>
                      <w:szCs w:val="28"/>
                      <w:lang w:val="en-US"/>
                    </w:rPr>
                    <m:t>С</m:t>
                  </m:r>
                </m:den>
              </m:f>
            </m:e>
          </m:nary>
          <m:r>
            <m:rPr>
              <m:sty m:val="bi"/>
            </m:rPr>
            <w:rPr>
              <w:rFonts w:eastAsiaTheme="minorEastAsia"/>
              <w:sz w:val="28"/>
              <w:szCs w:val="28"/>
              <w:lang w:val="en-US"/>
            </w:rPr>
            <m:t>-</m:t>
          </m:r>
          <m:d>
            <m:dPr>
              <m:ctrlPr>
                <w:rPr>
                  <w:rFonts w:ascii="Cambria Math" w:eastAsiaTheme="minorEastAsia" w:hAnsi="Cambria Math"/>
                  <w:b/>
                  <w:i/>
                  <w:sz w:val="28"/>
                  <w:szCs w:val="28"/>
                  <w:lang w:val="en-US"/>
                </w:rPr>
              </m:ctrlPr>
            </m:dPr>
            <m:e>
              <m:r>
                <m:rPr>
                  <m:sty m:val="bi"/>
                </m:rPr>
                <w:rPr>
                  <w:rFonts w:ascii="Cambria Math" w:eastAsiaTheme="minorEastAsia" w:hAnsi="Cambria Math"/>
                  <w:sz w:val="28"/>
                  <w:szCs w:val="28"/>
                  <w:lang w:val="en-US"/>
                </w:rPr>
                <m:t>n</m:t>
              </m:r>
              <m:r>
                <m:rPr>
                  <m:sty m:val="bi"/>
                </m:rPr>
                <w:rPr>
                  <w:rFonts w:eastAsiaTheme="minorEastAsia"/>
                  <w:sz w:val="28"/>
                  <w:szCs w:val="28"/>
                  <w:lang w:val="en-US"/>
                </w:rPr>
                <m:t>-</m:t>
              </m:r>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n</m:t>
                  </m:r>
                </m:e>
                <m:sub>
                  <m:r>
                    <m:rPr>
                      <m:sty m:val="bi"/>
                    </m:rPr>
                    <w:rPr>
                      <w:rFonts w:ascii="Cambria Math" w:eastAsiaTheme="minorEastAsia"/>
                      <w:sz w:val="28"/>
                      <w:szCs w:val="28"/>
                    </w:rPr>
                    <m:t>п</m:t>
                  </m:r>
                </m:sub>
              </m:sSub>
            </m:e>
          </m:d>
          <m:nary>
            <m:naryPr>
              <m:chr m:val="∑"/>
              <m:limLoc m:val="undOvr"/>
              <m:ctrlPr>
                <w:rPr>
                  <w:rFonts w:ascii="Cambria Math" w:eastAsiaTheme="minorEastAsia" w:hAnsi="Cambria Math"/>
                  <w:b/>
                  <w:i/>
                  <w:sz w:val="28"/>
                  <w:szCs w:val="28"/>
                  <w:lang w:val="en-US"/>
                </w:rPr>
              </m:ctrlPr>
            </m:naryPr>
            <m:sub>
              <m:r>
                <m:rPr>
                  <m:sty m:val="bi"/>
                </m:rPr>
                <w:rPr>
                  <w:rFonts w:ascii="Cambria Math" w:eastAsiaTheme="minorEastAsia" w:hAnsi="Cambria Math"/>
                  <w:sz w:val="28"/>
                  <w:szCs w:val="28"/>
                  <w:lang w:val="en-US"/>
                </w:rPr>
                <m:t>1</m:t>
              </m:r>
            </m:sub>
            <m:sup>
              <m:r>
                <m:rPr>
                  <m:sty m:val="bi"/>
                </m:rPr>
                <w:rPr>
                  <w:rFonts w:ascii="Cambria Math" w:eastAsiaTheme="minorEastAsia" w:hAnsi="Cambria Math"/>
                  <w:sz w:val="28"/>
                  <w:szCs w:val="28"/>
                  <w:lang w:val="en-US"/>
                </w:rPr>
                <m:t>m</m:t>
              </m:r>
              <m:r>
                <m:rPr>
                  <m:sty m:val="bi"/>
                </m:rPr>
                <w:rPr>
                  <w:rFonts w:eastAsiaTheme="minorEastAsia"/>
                  <w:sz w:val="28"/>
                  <w:szCs w:val="28"/>
                  <w:lang w:val="en-US"/>
                </w:rPr>
                <m:t>-</m:t>
              </m:r>
              <m:r>
                <m:rPr>
                  <m:sty m:val="bi"/>
                </m:rPr>
                <w:rPr>
                  <w:rFonts w:ascii="Cambria Math" w:eastAsiaTheme="minorEastAsia" w:hAnsi="Cambria Math"/>
                  <w:sz w:val="28"/>
                  <w:szCs w:val="28"/>
                  <w:lang w:val="en-US"/>
                </w:rPr>
                <m:t>1</m:t>
              </m:r>
            </m:sup>
            <m:e>
              <m:r>
                <m:rPr>
                  <m:sty m:val="bi"/>
                </m:rPr>
                <w:rPr>
                  <w:rFonts w:ascii="Cambria Math" w:eastAsiaTheme="minorEastAsia"/>
                  <w:sz w:val="28"/>
                  <w:szCs w:val="28"/>
                  <w:lang w:val="en-US"/>
                </w:rPr>
                <m:t>(</m:t>
              </m:r>
            </m:e>
          </m:nary>
          <m:sSub>
            <m:sSubPr>
              <m:ctrlPr>
                <w:rPr>
                  <w:rFonts w:ascii="Cambria Math" w:eastAsiaTheme="minorEastAsia" w:hAnsi="Cambria Math"/>
                  <w:b/>
                  <w:i/>
                  <w:sz w:val="28"/>
                  <w:szCs w:val="28"/>
                  <w:lang w:val="en-US"/>
                </w:rPr>
              </m:ctrlPr>
            </m:sSubPr>
            <m:e>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ш-к</m:t>
                      </m:r>
                    </m:sub>
                  </m:sSub>
                </m:num>
                <m:den>
                  <m:r>
                    <m:rPr>
                      <m:sty m:val="bi"/>
                    </m:rPr>
                    <w:rPr>
                      <w:rFonts w:ascii="Cambria Math" w:eastAsiaTheme="minorEastAsia"/>
                      <w:sz w:val="28"/>
                      <w:szCs w:val="28"/>
                      <w:lang w:val="en-US"/>
                    </w:rPr>
                    <m:t>С</m:t>
                  </m:r>
                </m:den>
              </m:f>
              <m:r>
                <m:rPr>
                  <m:sty m:val="bi"/>
                </m:rPr>
                <w:rPr>
                  <w:rFonts w:ascii="Cambria Math" w:eastAsiaTheme="minorEastAsia"/>
                  <w:sz w:val="28"/>
                  <w:szCs w:val="28"/>
                  <w:lang w:val="en-US"/>
                </w:rPr>
                <m:t>)</m:t>
              </m:r>
            </m:e>
            <m:sub>
              <m:r>
                <m:rPr>
                  <m:sty m:val="bi"/>
                </m:rPr>
                <w:rPr>
                  <w:rFonts w:ascii="Cambria Math" w:eastAsiaTheme="minorEastAsia"/>
                  <w:sz w:val="28"/>
                  <w:szCs w:val="28"/>
                </w:rPr>
                <m:t>к</m:t>
              </m:r>
              <m:r>
                <m:rPr>
                  <m:sty m:val="bi"/>
                </m:rPr>
                <w:rPr>
                  <w:rFonts w:ascii="Cambria Math" w:eastAsiaTheme="minorEastAsia"/>
                  <w:sz w:val="28"/>
                  <w:szCs w:val="28"/>
                </w:rPr>
                <m:t xml:space="preserve"> </m:t>
              </m:r>
            </m:sub>
          </m:sSub>
          <m:r>
            <m:rPr>
              <m:sty m:val="bi"/>
            </m:rPr>
            <w:rPr>
              <w:rFonts w:ascii="Cambria Math" w:eastAsiaTheme="minorEastAsia"/>
              <w:sz w:val="28"/>
              <w:szCs w:val="28"/>
              <w:lang w:val="en-US"/>
            </w:rPr>
            <m:t>,</m:t>
          </m:r>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Где, </w:t>
      </w:r>
      <w:r w:rsidRPr="00450399">
        <w:rPr>
          <w:rFonts w:eastAsiaTheme="minorEastAsia"/>
          <w:sz w:val="28"/>
          <w:szCs w:val="28"/>
          <w:lang w:val="en-US"/>
        </w:rPr>
        <w:t>n</w:t>
      </w:r>
      <w:r w:rsidRPr="00450399">
        <w:rPr>
          <w:rFonts w:eastAsiaTheme="minorEastAsia"/>
          <w:sz w:val="28"/>
          <w:szCs w:val="28"/>
          <w:vertAlign w:val="subscript"/>
        </w:rPr>
        <w:t>п</w:t>
      </w:r>
      <w:r w:rsidRPr="00450399">
        <w:rPr>
          <w:rFonts w:eastAsiaTheme="minorEastAsia"/>
          <w:sz w:val="28"/>
          <w:szCs w:val="28"/>
        </w:rPr>
        <w:t xml:space="preserve">- количество деталей в передаточной (транспортной) партии, шт.; </w:t>
      </w:r>
    </w:p>
    <w:p w:rsidR="00450399" w:rsidRPr="00450399" w:rsidRDefault="004A733B" w:rsidP="00450399">
      <w:pPr>
        <w:ind w:left="-567"/>
        <w:jc w:val="both"/>
        <w:rPr>
          <w:rFonts w:eastAsiaTheme="minorEastAsia"/>
          <w:sz w:val="28"/>
          <w:szCs w:val="28"/>
        </w:rPr>
      </w:pPr>
      <m:oMath>
        <m:f>
          <m:fPr>
            <m:ctrlPr>
              <w:rPr>
                <w:rFonts w:ascii="Cambria Math" w:eastAsiaTheme="minorEastAsia" w:hAnsi="Cambria Math"/>
                <w:i/>
                <w:sz w:val="28"/>
                <w:szCs w:val="28"/>
                <w:lang w:val="en-US"/>
              </w:rPr>
            </m:ctrlPr>
          </m:fPr>
          <m:num>
            <m:sSub>
              <m:sSubPr>
                <m:ctrlPr>
                  <w:rPr>
                    <w:rFonts w:ascii="Cambria Math" w:eastAsiaTheme="minorEastAsia" w:hAnsi="Cambria Math"/>
                    <w:i/>
                    <w:sz w:val="28"/>
                    <w:szCs w:val="28"/>
                  </w:rPr>
                </m:ctrlPr>
              </m:sSubPr>
              <m:e>
                <m:r>
                  <w:rPr>
                    <w:rFonts w:ascii="Cambria Math" w:eastAsiaTheme="minorEastAsia"/>
                    <w:sz w:val="28"/>
                    <w:szCs w:val="28"/>
                  </w:rPr>
                  <m:t xml:space="preserve">    </m:t>
                </m:r>
                <m:r>
                  <w:rPr>
                    <w:rFonts w:ascii="Cambria Math" w:eastAsiaTheme="minorEastAsia" w:hAnsi="Cambria Math"/>
                    <w:sz w:val="28"/>
                    <w:szCs w:val="28"/>
                    <w:lang w:val="en-US"/>
                  </w:rPr>
                  <m:t>t</m:t>
                </m:r>
              </m:e>
              <m:sub>
                <m:r>
                  <w:rPr>
                    <w:rFonts w:ascii="Cambria Math" w:eastAsiaTheme="minorEastAsia"/>
                    <w:sz w:val="28"/>
                    <w:szCs w:val="28"/>
                  </w:rPr>
                  <m:t>ш-к</m:t>
                </m:r>
              </m:sub>
            </m:sSub>
          </m:num>
          <m:den>
            <m:r>
              <w:rPr>
                <w:rFonts w:ascii="Cambria Math" w:eastAsiaTheme="minorEastAsia"/>
                <w:sz w:val="28"/>
                <w:szCs w:val="28"/>
              </w:rPr>
              <m:t>С</m:t>
            </m:r>
          </m:den>
        </m:f>
      </m:oMath>
      <w:r w:rsidR="00450399" w:rsidRPr="00450399">
        <w:rPr>
          <w:rFonts w:eastAsiaTheme="minorEastAsia"/>
          <w:sz w:val="28"/>
          <w:szCs w:val="28"/>
        </w:rPr>
        <w:t xml:space="preserve"> – наиболее короткий операционный цикл (из каждой пары смежных операций), мин;</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в) при параллельном виде движения</w:t>
      </w:r>
    </w:p>
    <w:p w:rsidR="00450399" w:rsidRPr="00450399" w:rsidRDefault="004A733B" w:rsidP="00450399">
      <w:pPr>
        <w:ind w:left="-567"/>
        <w:jc w:val="both"/>
        <w:rPr>
          <w:rFonts w:eastAsiaTheme="minorEastAsia"/>
          <w:sz w:val="28"/>
          <w:szCs w:val="28"/>
        </w:rPr>
      </w:pPr>
      <m:oMathPara>
        <m:oMath>
          <m:sSub>
            <m:sSubPr>
              <m:ctrlPr>
                <w:rPr>
                  <w:rFonts w:ascii="Cambria Math" w:eastAsiaTheme="minorEastAsia" w:hAnsi="Cambria Math"/>
                  <w:b/>
                  <w:sz w:val="28"/>
                  <w:szCs w:val="28"/>
                  <w:vertAlign w:val="subscript"/>
                </w:rPr>
              </m:ctrlPr>
            </m:sSubPr>
            <m:e>
              <m:r>
                <m:rPr>
                  <m:sty m:val="b"/>
                </m:rPr>
                <w:rPr>
                  <w:rFonts w:ascii="Cambria Math" w:eastAsiaTheme="minorEastAsia"/>
                  <w:sz w:val="28"/>
                  <w:szCs w:val="28"/>
                </w:rPr>
                <m:t>Т</m:t>
              </m:r>
            </m:e>
            <m:sub>
              <m:r>
                <m:rPr>
                  <m:sty m:val="b"/>
                </m:rPr>
                <w:rPr>
                  <w:rFonts w:ascii="Cambria Math" w:eastAsiaTheme="minorEastAsia"/>
                  <w:sz w:val="28"/>
                  <w:szCs w:val="28"/>
                  <w:vertAlign w:val="subscript"/>
                </w:rPr>
                <m:t>пар</m:t>
              </m:r>
            </m:sub>
          </m:sSub>
          <m:r>
            <m:rPr>
              <m:sty m:val="b"/>
            </m:rPr>
            <w:rPr>
              <w:rFonts w:ascii="Cambria Math" w:eastAsiaTheme="minorEastAsia"/>
              <w:sz w:val="28"/>
              <w:szCs w:val="28"/>
            </w:rPr>
            <m:t>=</m:t>
          </m:r>
          <m:sSub>
            <m:sSubPr>
              <m:ctrlPr>
                <w:rPr>
                  <w:rFonts w:ascii="Cambria Math" w:eastAsiaTheme="minorEastAsia" w:hAnsi="Cambria Math"/>
                  <w:b/>
                  <w:sz w:val="28"/>
                  <w:szCs w:val="28"/>
                  <w:vertAlign w:val="subscript"/>
                </w:rPr>
              </m:ctrlPr>
            </m:sSubPr>
            <m:e>
              <m:r>
                <m:rPr>
                  <m:sty m:val="b"/>
                </m:rPr>
                <w:rPr>
                  <w:rFonts w:ascii="Cambria Math" w:eastAsiaTheme="minorEastAsia"/>
                  <w:sz w:val="28"/>
                  <w:szCs w:val="28"/>
                </w:rPr>
                <m:t>(</m:t>
              </m:r>
              <m:r>
                <m:rPr>
                  <m:sty m:val="b"/>
                </m:rPr>
                <w:rPr>
                  <w:rFonts w:ascii="Cambria Math" w:eastAsiaTheme="minorEastAsia" w:hAnsi="Cambria Math"/>
                  <w:sz w:val="28"/>
                  <w:szCs w:val="28"/>
                  <w:lang w:val="en-US"/>
                </w:rPr>
                <m:t>n</m:t>
              </m:r>
              <m:r>
                <m:rPr>
                  <m:sty m:val="b"/>
                </m:rPr>
                <w:rPr>
                  <w:rFonts w:eastAsiaTheme="minorEastAsia"/>
                  <w:sz w:val="28"/>
                  <w:szCs w:val="28"/>
                </w:rPr>
                <m:t>-</m:t>
              </m:r>
              <m:sSub>
                <m:sSubPr>
                  <m:ctrlPr>
                    <w:rPr>
                      <w:rFonts w:ascii="Cambria Math" w:eastAsiaTheme="minorEastAsia" w:hAnsi="Cambria Math"/>
                      <w:b/>
                      <w:sz w:val="28"/>
                      <w:szCs w:val="28"/>
                      <w:vertAlign w:val="subscript"/>
                    </w:rPr>
                  </m:ctrlPr>
                </m:sSubPr>
                <m:e>
                  <m:r>
                    <m:rPr>
                      <m:sty m:val="b"/>
                    </m:rPr>
                    <w:rPr>
                      <w:rFonts w:ascii="Cambria Math" w:eastAsiaTheme="minorEastAsia" w:hAnsi="Cambria Math"/>
                      <w:sz w:val="28"/>
                      <w:szCs w:val="28"/>
                      <w:lang w:val="en-US"/>
                    </w:rPr>
                    <m:t>n</m:t>
                  </m:r>
                </m:e>
                <m:sub>
                  <m:r>
                    <m:rPr>
                      <m:sty m:val="b"/>
                    </m:rPr>
                    <w:rPr>
                      <w:rFonts w:ascii="Cambria Math" w:eastAsiaTheme="minorEastAsia"/>
                      <w:sz w:val="28"/>
                      <w:szCs w:val="28"/>
                      <w:vertAlign w:val="subscript"/>
                    </w:rPr>
                    <m:t>п</m:t>
                  </m:r>
                </m:sub>
              </m:sSub>
              <m:r>
                <m:rPr>
                  <m:sty m:val="b"/>
                </m:rPr>
                <w:rPr>
                  <w:rFonts w:ascii="Cambria Math" w:eastAsiaTheme="minorEastAsia"/>
                  <w:sz w:val="28"/>
                  <w:szCs w:val="28"/>
                </w:rPr>
                <m:t>)(</m:t>
              </m:r>
              <m:f>
                <m:fPr>
                  <m:ctrlPr>
                    <w:rPr>
                      <w:rFonts w:ascii="Cambria Math" w:eastAsiaTheme="minorEastAsia" w:hAnsi="Cambria Math"/>
                      <w:b/>
                      <w:i/>
                      <w:sz w:val="28"/>
                      <w:szCs w:val="28"/>
                    </w:rPr>
                  </m:ctrlPr>
                </m:fPr>
                <m:num>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ш-к</m:t>
                      </m:r>
                    </m:sub>
                  </m:sSub>
                </m:num>
                <m:den>
                  <m:r>
                    <m:rPr>
                      <m:sty m:val="bi"/>
                    </m:rPr>
                    <w:rPr>
                      <w:rFonts w:ascii="Cambria Math" w:eastAsiaTheme="minorEastAsia" w:hAnsi="Cambria Math"/>
                      <w:sz w:val="28"/>
                      <w:szCs w:val="28"/>
                    </w:rPr>
                    <m:t>C</m:t>
                  </m:r>
                </m:den>
              </m:f>
              <m:r>
                <m:rPr>
                  <m:sty m:val="b"/>
                </m:rPr>
                <w:rPr>
                  <w:rFonts w:ascii="Cambria Math" w:eastAsiaTheme="minorEastAsia"/>
                  <w:sz w:val="28"/>
                  <w:szCs w:val="28"/>
                </w:rPr>
                <m:t>)</m:t>
              </m:r>
            </m:e>
            <m:sub>
              <m:r>
                <m:rPr>
                  <m:sty m:val="b"/>
                </m:rPr>
                <w:rPr>
                  <w:rFonts w:ascii="Cambria Math" w:eastAsiaTheme="minorEastAsia"/>
                  <w:sz w:val="28"/>
                  <w:szCs w:val="28"/>
                  <w:vertAlign w:val="subscript"/>
                </w:rPr>
                <m:t>дл</m:t>
              </m:r>
            </m:sub>
          </m:sSub>
          <m:r>
            <m:rPr>
              <m:sty m:val="bi"/>
            </m:rPr>
            <w:rPr>
              <w:rFonts w:ascii="Cambria Math" w:eastAsiaTheme="minorEastAsia"/>
              <w:sz w:val="28"/>
              <w:szCs w:val="28"/>
              <w:vertAlign w:val="subscript"/>
            </w:rPr>
            <m:t>+</m:t>
          </m:r>
          <m:sSub>
            <m:sSubPr>
              <m:ctrlPr>
                <w:rPr>
                  <w:rFonts w:ascii="Cambria Math" w:eastAsiaTheme="minorEastAsia" w:hAnsi="Cambria Math"/>
                  <w:b/>
                  <w:i/>
                  <w:sz w:val="28"/>
                  <w:szCs w:val="28"/>
                  <w:vertAlign w:val="subscript"/>
                  <w:lang w:val="en-US"/>
                </w:rPr>
              </m:ctrlPr>
            </m:sSubPr>
            <m:e>
              <m:r>
                <m:rPr>
                  <m:sty m:val="bi"/>
                </m:rPr>
                <w:rPr>
                  <w:rFonts w:ascii="Cambria Math" w:eastAsiaTheme="minorEastAsia" w:hAnsi="Cambria Math"/>
                  <w:sz w:val="28"/>
                  <w:szCs w:val="28"/>
                  <w:vertAlign w:val="subscript"/>
                  <w:lang w:val="en-US"/>
                </w:rPr>
                <m:t>n</m:t>
              </m:r>
            </m:e>
            <m:sub>
              <m:r>
                <m:rPr>
                  <m:sty m:val="bi"/>
                </m:rPr>
                <w:rPr>
                  <w:rFonts w:ascii="Cambria Math" w:eastAsiaTheme="minorEastAsia"/>
                  <w:sz w:val="28"/>
                  <w:szCs w:val="28"/>
                  <w:vertAlign w:val="subscript"/>
                </w:rPr>
                <m:t>п</m:t>
              </m:r>
            </m:sub>
          </m:sSub>
          <m:r>
            <m:rPr>
              <m:sty m:val="bi"/>
            </m:rPr>
            <w:rPr>
              <w:rFonts w:ascii="Cambria Math" w:eastAsiaTheme="minorEastAsia"/>
              <w:sz w:val="28"/>
              <w:szCs w:val="28"/>
              <w:vertAlign w:val="subscript"/>
            </w:rPr>
            <m:t>+</m:t>
          </m:r>
          <m:nary>
            <m:naryPr>
              <m:chr m:val="∑"/>
              <m:limLoc m:val="undOvr"/>
              <m:ctrlPr>
                <w:rPr>
                  <w:rFonts w:ascii="Cambria Math" w:eastAsiaTheme="minorEastAsia" w:hAnsi="Cambria Math"/>
                  <w:b/>
                  <w:i/>
                  <w:sz w:val="28"/>
                  <w:szCs w:val="28"/>
                  <w:vertAlign w:val="subscript"/>
                  <w:lang w:val="en-US"/>
                </w:rPr>
              </m:ctrlPr>
            </m:naryPr>
            <m:sub>
              <m:r>
                <m:rPr>
                  <m:sty m:val="bi"/>
                </m:rPr>
                <w:rPr>
                  <w:rFonts w:ascii="Cambria Math" w:eastAsiaTheme="minorEastAsia" w:hAnsi="Cambria Math"/>
                  <w:sz w:val="28"/>
                  <w:szCs w:val="28"/>
                  <w:vertAlign w:val="subscript"/>
                </w:rPr>
                <m:t>1</m:t>
              </m:r>
            </m:sub>
            <m:sup>
              <m:r>
                <m:rPr>
                  <m:sty m:val="bi"/>
                </m:rPr>
                <w:rPr>
                  <w:rFonts w:ascii="Cambria Math" w:eastAsiaTheme="minorEastAsia" w:hAnsi="Cambria Math"/>
                  <w:sz w:val="28"/>
                  <w:szCs w:val="28"/>
                  <w:vertAlign w:val="subscript"/>
                  <w:lang w:val="en-US"/>
                </w:rPr>
                <m:t>m</m:t>
              </m:r>
            </m:sup>
            <m:e>
              <m:f>
                <m:fPr>
                  <m:ctrlPr>
                    <w:rPr>
                      <w:rFonts w:ascii="Cambria Math" w:eastAsiaTheme="minorEastAsia" w:hAnsi="Cambria Math"/>
                      <w:b/>
                      <w:i/>
                      <w:sz w:val="28"/>
                      <w:szCs w:val="28"/>
                      <w:vertAlign w:val="subscript"/>
                      <w:lang w:val="en-US"/>
                    </w:rPr>
                  </m:ctrlPr>
                </m:fPr>
                <m:num>
                  <m:sSub>
                    <m:sSubPr>
                      <m:ctrlPr>
                        <w:rPr>
                          <w:rFonts w:ascii="Cambria Math" w:eastAsiaTheme="minorEastAsia" w:hAnsi="Cambria Math"/>
                          <w:b/>
                          <w:i/>
                          <w:sz w:val="28"/>
                          <w:szCs w:val="28"/>
                          <w:vertAlign w:val="subscript"/>
                          <w:lang w:val="en-US"/>
                        </w:rPr>
                      </m:ctrlPr>
                    </m:sSubPr>
                    <m:e>
                      <m:r>
                        <m:rPr>
                          <m:sty m:val="bi"/>
                        </m:rPr>
                        <w:rPr>
                          <w:rFonts w:ascii="Cambria Math" w:eastAsiaTheme="minorEastAsia" w:hAnsi="Cambria Math"/>
                          <w:sz w:val="28"/>
                          <w:szCs w:val="28"/>
                          <w:vertAlign w:val="subscript"/>
                          <w:lang w:val="en-US"/>
                        </w:rPr>
                        <m:t>t</m:t>
                      </m:r>
                    </m:e>
                    <m:sub>
                      <m:r>
                        <m:rPr>
                          <m:sty m:val="bi"/>
                        </m:rPr>
                        <w:rPr>
                          <w:rFonts w:ascii="Cambria Math" w:eastAsiaTheme="minorEastAsia"/>
                          <w:sz w:val="28"/>
                          <w:szCs w:val="28"/>
                          <w:vertAlign w:val="subscript"/>
                        </w:rPr>
                        <m:t>ш-к</m:t>
                      </m:r>
                    </m:sub>
                  </m:sSub>
                </m:num>
                <m:den>
                  <m:r>
                    <m:rPr>
                      <m:sty m:val="bi"/>
                    </m:rPr>
                    <w:rPr>
                      <w:rFonts w:ascii="Cambria Math" w:eastAsiaTheme="minorEastAsia"/>
                      <w:sz w:val="28"/>
                      <w:szCs w:val="28"/>
                      <w:vertAlign w:val="subscript"/>
                    </w:rPr>
                    <m:t>С</m:t>
                  </m:r>
                </m:den>
              </m:f>
            </m:e>
          </m:nary>
          <m:r>
            <m:rPr>
              <m:sty m:val="bi"/>
            </m:rPr>
            <w:rPr>
              <w:rFonts w:ascii="Cambria Math" w:eastAsiaTheme="minorEastAsia"/>
              <w:sz w:val="28"/>
              <w:szCs w:val="28"/>
              <w:vertAlign w:val="subscript"/>
            </w:rPr>
            <m:t xml:space="preserve"> ,</m:t>
          </m:r>
          <m:r>
            <m:rPr>
              <m:sty m:val="p"/>
            </m:rPr>
            <w:rPr>
              <w:rFonts w:ascii="Cambria Math" w:eastAsiaTheme="minorEastAsia"/>
              <w:sz w:val="28"/>
              <w:szCs w:val="28"/>
              <w:vertAlign w:val="subscript"/>
            </w:rPr>
            <w:br/>
          </m:r>
        </m:oMath>
      </m:oMathPara>
      <w:r w:rsidR="00450399" w:rsidRPr="00450399">
        <w:rPr>
          <w:rFonts w:eastAsiaTheme="minorEastAsia"/>
          <w:sz w:val="28"/>
          <w:szCs w:val="28"/>
        </w:rPr>
        <w:t>где (</w:t>
      </w:r>
      <m:oMath>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t</m:t>
                </m:r>
              </m:e>
              <m:sub>
                <m:r>
                  <w:rPr>
                    <w:rFonts w:ascii="Cambria Math" w:eastAsiaTheme="minorEastAsia"/>
                    <w:sz w:val="28"/>
                    <w:szCs w:val="28"/>
                  </w:rPr>
                  <m:t>ш-к</m:t>
                </m:r>
              </m:sub>
            </m:sSub>
          </m:num>
          <m:den>
            <m:r>
              <w:rPr>
                <w:rFonts w:ascii="Cambria Math" w:eastAsiaTheme="minorEastAsia" w:hAnsi="Cambria Math"/>
                <w:sz w:val="28"/>
                <w:szCs w:val="28"/>
              </w:rPr>
              <m:t>C</m:t>
            </m:r>
          </m:den>
        </m:f>
      </m:oMath>
      <w:r w:rsidR="00450399" w:rsidRPr="00450399">
        <w:rPr>
          <w:rFonts w:eastAsiaTheme="minorEastAsia"/>
          <w:sz w:val="28"/>
          <w:szCs w:val="28"/>
        </w:rPr>
        <w:t>)</w:t>
      </w:r>
      <w:r w:rsidR="00450399" w:rsidRPr="00450399">
        <w:rPr>
          <w:rFonts w:eastAsiaTheme="minorEastAsia"/>
          <w:sz w:val="28"/>
          <w:szCs w:val="28"/>
          <w:vertAlign w:val="subscript"/>
        </w:rPr>
        <w:t>дл</w:t>
      </w:r>
      <w:r w:rsidR="00450399" w:rsidRPr="00450399">
        <w:rPr>
          <w:rFonts w:eastAsiaTheme="minorEastAsia"/>
          <w:sz w:val="28"/>
          <w:szCs w:val="28"/>
        </w:rPr>
        <w:t xml:space="preserve"> - наиболее длинный операционный цикл, мин.  </w:t>
      </w:r>
    </w:p>
    <w:p w:rsidR="00450399" w:rsidRPr="00450399" w:rsidRDefault="00450399" w:rsidP="00450399">
      <w:pPr>
        <w:ind w:left="-567"/>
        <w:jc w:val="both"/>
        <w:rPr>
          <w:rFonts w:eastAsiaTheme="minorEastAsia"/>
          <w:sz w:val="28"/>
          <w:szCs w:val="28"/>
        </w:rPr>
      </w:pPr>
    </w:p>
    <w:p w:rsidR="00450399" w:rsidRPr="00450399" w:rsidRDefault="00450399" w:rsidP="00450399">
      <w:pPr>
        <w:jc w:val="center"/>
        <w:rPr>
          <w:rFonts w:eastAsiaTheme="minorEastAsia"/>
          <w:b/>
          <w:i/>
          <w:sz w:val="28"/>
          <w:szCs w:val="28"/>
        </w:rPr>
      </w:pPr>
      <w:r w:rsidRPr="00450399">
        <w:rPr>
          <w:rFonts w:eastAsiaTheme="minorEastAsia"/>
          <w:b/>
          <w:i/>
          <w:sz w:val="28"/>
          <w:szCs w:val="28"/>
        </w:rPr>
        <w:t>Расчёт показателей непрерывно-поточной линии</w:t>
      </w:r>
    </w:p>
    <w:p w:rsidR="00450399" w:rsidRPr="00450399" w:rsidRDefault="00450399" w:rsidP="006B3E30">
      <w:pPr>
        <w:pStyle w:val="a4"/>
        <w:numPr>
          <w:ilvl w:val="0"/>
          <w:numId w:val="3"/>
        </w:numPr>
        <w:spacing w:line="240" w:lineRule="auto"/>
        <w:ind w:left="-567" w:firstLine="0"/>
        <w:contextualSpacing/>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Такт поточной линии (мин) определяется по формуле </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center"/>
        <w:rPr>
          <w:rFonts w:ascii="Times New Roman" w:eastAsiaTheme="minorEastAsia" w:hAnsi="Times New Roman" w:cs="Times New Roman"/>
          <w:b/>
          <w:sz w:val="28"/>
          <w:szCs w:val="28"/>
        </w:rPr>
      </w:pPr>
      <m:oMath>
        <m:r>
          <m:rPr>
            <m:sty m:val="bi"/>
          </m:rPr>
          <w:rPr>
            <w:rFonts w:ascii="Cambria Math" w:eastAsiaTheme="minorEastAsia" w:hAnsi="Cambria Math" w:cs="Times New Roman"/>
            <w:sz w:val="28"/>
            <w:szCs w:val="28"/>
          </w:rPr>
          <m:t>r</m:t>
        </m:r>
        <m:r>
          <m:rPr>
            <m:sty m:val="bi"/>
          </m:rPr>
          <w:rPr>
            <w:rFonts w:ascii="Cambria Math" w:eastAsiaTheme="minorEastAsia" w:hAnsi="Times New Roman" w:cs="Times New Roman"/>
            <w:sz w:val="28"/>
            <w:szCs w:val="28"/>
          </w:rPr>
          <m:t>=</m:t>
        </m:r>
        <m:f>
          <m:fPr>
            <m:ctrlPr>
              <w:rPr>
                <w:rFonts w:ascii="Cambria Math" w:eastAsiaTheme="minorEastAsia" w:hAnsi="Times New Roman" w:cs="Times New Roman"/>
                <w:b/>
                <w:i/>
                <w:sz w:val="28"/>
                <w:szCs w:val="28"/>
              </w:rPr>
            </m:ctrlPr>
          </m:fPr>
          <m:num>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F</m:t>
                </m:r>
              </m:e>
              <m:sub>
                <m:r>
                  <m:rPr>
                    <m:sty m:val="bi"/>
                  </m:rPr>
                  <w:rPr>
                    <w:rFonts w:ascii="Cambria Math" w:eastAsiaTheme="minorEastAsia" w:hAnsi="Times New Roman" w:cs="Times New Roman"/>
                    <w:sz w:val="28"/>
                    <w:szCs w:val="28"/>
                  </w:rPr>
                  <m:t>э</m:t>
                </m:r>
              </m:sub>
            </m:sSub>
          </m:num>
          <m:den>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lang w:val="en-US"/>
                  </w:rPr>
                  <m:t>N</m:t>
                </m:r>
              </m:e>
              <m:sub>
                <m:r>
                  <m:rPr>
                    <m:sty m:val="bi"/>
                  </m:rPr>
                  <w:rPr>
                    <w:rFonts w:ascii="Cambria Math" w:eastAsiaTheme="minorEastAsia" w:hAnsi="Times New Roman" w:cs="Times New Roman"/>
                    <w:sz w:val="28"/>
                    <w:szCs w:val="28"/>
                  </w:rPr>
                  <m:t>з</m:t>
                </m:r>
              </m:sub>
            </m:sSub>
          </m:den>
        </m:f>
      </m:oMath>
      <w:r w:rsidRPr="00450399">
        <w:rPr>
          <w:rFonts w:ascii="Times New Roman" w:eastAsiaTheme="minorEastAsia" w:hAnsi="Times New Roman" w:cs="Times New Roman"/>
          <w:b/>
          <w:sz w:val="28"/>
          <w:szCs w:val="28"/>
        </w:rPr>
        <w:t>,</w:t>
      </w:r>
    </w:p>
    <w:p w:rsidR="00450399" w:rsidRPr="00450399" w:rsidRDefault="00450399" w:rsidP="00450399">
      <w:pPr>
        <w:pStyle w:val="a4"/>
        <w:spacing w:line="240" w:lineRule="auto"/>
        <w:ind w:left="-567"/>
        <w:jc w:val="center"/>
        <w:rPr>
          <w:rFonts w:ascii="Times New Roman" w:eastAsiaTheme="minorEastAsia" w:hAnsi="Times New Roman" w:cs="Times New Roman"/>
          <w:b/>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где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F</m:t>
            </m:r>
          </m:e>
          <m:sub>
            <m:r>
              <w:rPr>
                <w:rFonts w:ascii="Cambria Math" w:eastAsiaTheme="minorEastAsia" w:hAnsi="Times New Roman" w:cs="Times New Roman"/>
                <w:sz w:val="28"/>
                <w:szCs w:val="28"/>
              </w:rPr>
              <m:t>э</m:t>
            </m:r>
          </m:sub>
        </m:sSub>
      </m:oMath>
      <w:r w:rsidRPr="00450399">
        <w:rPr>
          <w:rFonts w:ascii="Times New Roman" w:eastAsiaTheme="minorEastAsia" w:hAnsi="Times New Roman" w:cs="Times New Roman"/>
          <w:sz w:val="28"/>
          <w:szCs w:val="28"/>
        </w:rPr>
        <w:t xml:space="preserve"> – эффективный (действительный) фонд времени работы поточной линии за расчётный период (смену, сутки, месяц, год), мин; </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A733B" w:rsidP="00450399">
      <w:pPr>
        <w:pStyle w:val="a4"/>
        <w:spacing w:line="240" w:lineRule="auto"/>
        <w:ind w:left="-567"/>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lang w:val="en-US"/>
              </w:rPr>
              <m:t>N</m:t>
            </m:r>
          </m:e>
          <m:sub>
            <m:r>
              <w:rPr>
                <w:rFonts w:ascii="Cambria Math" w:eastAsiaTheme="minorEastAsia" w:hAnsi="Times New Roman" w:cs="Times New Roman"/>
                <w:sz w:val="28"/>
                <w:szCs w:val="28"/>
              </w:rPr>
              <m:t>з</m:t>
            </m:r>
          </m:sub>
        </m:sSub>
      </m:oMath>
      <w:r w:rsidR="00450399" w:rsidRPr="00450399">
        <w:rPr>
          <w:rFonts w:ascii="Times New Roman" w:eastAsiaTheme="minorEastAsia" w:hAnsi="Times New Roman" w:cs="Times New Roman"/>
          <w:sz w:val="28"/>
          <w:szCs w:val="28"/>
        </w:rPr>
        <w:t>- программа запуска деталей (изделий) на поточную линию за тот же период, шт.</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w:t>
      </w:r>
      <m:oMath>
        <m:r>
          <m:rPr>
            <m:sty m:val="p"/>
          </m:rPr>
          <w:rPr>
            <w:rFonts w:ascii="Cambria Math" w:eastAsiaTheme="minorEastAsia" w:hAnsi="Times New Roman" w:cs="Times New Roman"/>
            <w:sz w:val="28"/>
            <w:szCs w:val="28"/>
          </w:rPr>
          <m:t>Если</m:t>
        </m:r>
        <m:r>
          <m:rPr>
            <m:sty m:val="p"/>
          </m:rP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детали</m:t>
        </m:r>
        <m:r>
          <m:rPr>
            <m:sty m:val="p"/>
          </m:rPr>
          <w:rPr>
            <w:rFonts w:ascii="Cambria Math" w:eastAsiaTheme="minorEastAsia" w:hAnsi="Times New Roman" w:cs="Times New Roman"/>
            <w:sz w:val="28"/>
            <w:szCs w:val="28"/>
          </w:rPr>
          <m:t xml:space="preserve"> </m:t>
        </m:r>
        <m:d>
          <m:dPr>
            <m:ctrlPr>
              <w:rPr>
                <w:rFonts w:ascii="Cambria Math" w:eastAsiaTheme="minorEastAsia" w:hAnsi="Times New Roman" w:cs="Times New Roman"/>
                <w:sz w:val="28"/>
                <w:szCs w:val="28"/>
              </w:rPr>
            </m:ctrlPr>
          </m:dPr>
          <m:e>
            <m:r>
              <m:rPr>
                <m:sty m:val="p"/>
              </m:rPr>
              <w:rPr>
                <w:rFonts w:ascii="Cambria Math" w:eastAsiaTheme="minorEastAsia" w:hAnsi="Times New Roman" w:cs="Times New Roman"/>
                <w:sz w:val="28"/>
                <w:szCs w:val="28"/>
              </w:rPr>
              <m:t>изделия</m:t>
            </m:r>
          </m:e>
        </m:d>
      </m:oMath>
      <w:r w:rsidRPr="00450399">
        <w:rPr>
          <w:rFonts w:ascii="Times New Roman" w:eastAsiaTheme="minorEastAsia" w:hAnsi="Times New Roman" w:cs="Times New Roman"/>
          <w:sz w:val="28"/>
          <w:szCs w:val="28"/>
        </w:rPr>
        <w:t xml:space="preserve"> передаются с операции на операцию партиями, то ритм поточной линии (мин) можно рассчитать по формуле </w:t>
      </w:r>
    </w:p>
    <w:p w:rsidR="00450399" w:rsidRPr="00450399" w:rsidRDefault="00450399" w:rsidP="00450399">
      <w:pPr>
        <w:pStyle w:val="a4"/>
        <w:spacing w:line="240" w:lineRule="auto"/>
        <w:ind w:left="-567"/>
        <w:jc w:val="both"/>
        <w:rPr>
          <w:rFonts w:ascii="Times New Roman" w:eastAsiaTheme="minorEastAsia" w:hAnsi="Times New Roman" w:cs="Times New Roman"/>
          <w:b/>
          <w:i/>
          <w:sz w:val="28"/>
          <w:szCs w:val="28"/>
          <w:lang w:val="en-US"/>
        </w:rPr>
      </w:pPr>
      <m:oMathPara>
        <m:oMath>
          <m:r>
            <m:rPr>
              <m:sty m:val="b"/>
            </m:rPr>
            <w:rPr>
              <w:rFonts w:ascii="Cambria Math" w:eastAsiaTheme="minorEastAsia" w:hAnsi="Cambria Math" w:cs="Times New Roman"/>
              <w:sz w:val="28"/>
              <w:szCs w:val="28"/>
            </w:rPr>
            <m:t>R</m:t>
          </m:r>
          <m:r>
            <m:rPr>
              <m:sty m:val="b"/>
            </m:rPr>
            <w:rPr>
              <w:rFonts w:ascii="Cambria Math" w:eastAsiaTheme="minorEastAsia" w:hAnsi="Times New Roman" w:cs="Times New Roman"/>
              <w:sz w:val="28"/>
              <w:szCs w:val="28"/>
            </w:rPr>
            <m:t>п</m:t>
          </m:r>
          <m:r>
            <m:rPr>
              <m:sty m:val="b"/>
            </m:rPr>
            <w:rPr>
              <w:rFonts w:ascii="Cambria Math" w:eastAsiaTheme="minorEastAsia" w:hAnsi="Times New Roman" w:cs="Times New Roman"/>
              <w:sz w:val="28"/>
              <w:szCs w:val="28"/>
            </w:rPr>
            <m:t>=</m:t>
          </m:r>
          <m:r>
            <m:rPr>
              <m:sty m:val="bi"/>
            </m:rPr>
            <w:rPr>
              <w:rFonts w:ascii="Cambria Math" w:eastAsiaTheme="minorEastAsia" w:hAnsi="Cambria Math" w:cs="Times New Roman"/>
              <w:sz w:val="28"/>
              <w:szCs w:val="28"/>
              <w:lang w:val="en-US"/>
            </w:rPr>
            <m:t>rn</m:t>
          </m:r>
        </m:oMath>
      </m:oMathPara>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br/>
        <w:t xml:space="preserve">Здесь </w:t>
      </w:r>
      <m:oMath>
        <m:r>
          <w:rPr>
            <w:rFonts w:ascii="Cambria Math" w:eastAsiaTheme="minorEastAsia" w:hAnsi="Cambria Math" w:cs="Times New Roman"/>
            <w:sz w:val="28"/>
            <w:szCs w:val="28"/>
            <w:lang w:val="en-US"/>
          </w:rPr>
          <m:t>n</m:t>
        </m:r>
      </m:oMath>
      <w:r w:rsidRPr="00450399">
        <w:rPr>
          <w:rFonts w:ascii="Times New Roman" w:eastAsiaTheme="minorEastAsia" w:hAnsi="Times New Roman" w:cs="Times New Roman"/>
          <w:sz w:val="28"/>
          <w:szCs w:val="28"/>
        </w:rPr>
        <w:t>- количество деталей (изделий) в передаточной партии, шт.</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При расчете такта непрерывно-поточной линии необходимо учесть следующее: </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а) если поточная линия оснащена рабочим конвейером непрерывного действия (предмет труда с конвейера не снимается и операции выполняются в о время его движения), то</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b/>
          <w:sz w:val="28"/>
          <w:szCs w:val="28"/>
          <w:lang w:val="en-US"/>
        </w:rPr>
      </w:pPr>
      <m:oMathPara>
        <m:oMath>
          <m:r>
            <m:rPr>
              <m:sty m:val="bi"/>
            </m:rPr>
            <w:rPr>
              <w:rFonts w:ascii="Cambria Math" w:eastAsiaTheme="minorEastAsia" w:hAnsi="Cambria Math" w:cs="Times New Roman"/>
              <w:sz w:val="28"/>
              <w:szCs w:val="28"/>
            </w:rPr>
            <m:t>r</m:t>
          </m:r>
          <m:r>
            <m:rPr>
              <m:sty m:val="bi"/>
            </m:rPr>
            <w:rPr>
              <w:rFonts w:ascii="Cambria Math" w:eastAsiaTheme="minorEastAsia" w:hAnsi="Times New Roman" w:cs="Times New Roman"/>
              <w:sz w:val="28"/>
              <w:szCs w:val="28"/>
            </w:rPr>
            <m:t>=</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обр</m:t>
              </m:r>
              <m:r>
                <m:rPr>
                  <m:sty m:val="bi"/>
                </m:rPr>
                <w:rPr>
                  <w:rFonts w:ascii="Cambria Math" w:eastAsiaTheme="minorEastAsia" w:hAnsi="Times New Roman" w:cs="Times New Roman"/>
                  <w:sz w:val="28"/>
                  <w:szCs w:val="28"/>
                </w:rPr>
                <m:t>+</m:t>
              </m:r>
            </m:sub>
          </m:sSub>
          <m:r>
            <m:rPr>
              <m:sty m:val="bi"/>
            </m:rPr>
            <w:rPr>
              <w:rFonts w:ascii="Cambria Math" w:eastAsiaTheme="minorEastAsia" w:hAnsi="Times New Roman" w:cs="Times New Roman"/>
              <w:sz w:val="28"/>
              <w:szCs w:val="28"/>
              <w:lang w:val="en-US"/>
            </w:rPr>
            <m:t xml:space="preserve"> </m:t>
          </m:r>
          <m:sSub>
            <m:sSubPr>
              <m:ctrlPr>
                <w:rPr>
                  <w:rFonts w:ascii="Cambria Math" w:eastAsiaTheme="minorEastAsia" w:hAnsi="Times New Roman" w:cs="Times New Roman"/>
                  <w:b/>
                  <w:i/>
                  <w:sz w:val="28"/>
                  <w:szCs w:val="28"/>
                  <w:lang w:val="en-US"/>
                </w:rPr>
              </m:ctrlPr>
            </m:sSubPr>
            <m:e>
              <m:r>
                <m:rPr>
                  <m:sty m:val="bi"/>
                </m:rPr>
                <w:rPr>
                  <w:rFonts w:ascii="Cambria Math" w:eastAsiaTheme="minorEastAsia" w:hAnsi="Cambria Math" w:cs="Times New Roman"/>
                  <w:sz w:val="28"/>
                  <w:szCs w:val="28"/>
                  <w:lang w:val="en-US"/>
                </w:rPr>
                <m:t>t</m:t>
              </m:r>
            </m:e>
            <m:sub>
              <m:r>
                <m:rPr>
                  <m:sty m:val="bi"/>
                </m:rPr>
                <w:rPr>
                  <w:rFonts w:ascii="Cambria Math" w:eastAsiaTheme="minorEastAsia" w:hAnsi="Times New Roman" w:cs="Times New Roman"/>
                  <w:sz w:val="28"/>
                  <w:szCs w:val="28"/>
                </w:rPr>
                <m:t>взв</m:t>
              </m:r>
            </m:sub>
          </m:sSub>
          <m:r>
            <m:rPr>
              <m:sty m:val="bi"/>
            </m:rPr>
            <w:rPr>
              <w:rFonts w:ascii="Cambria Math" w:eastAsiaTheme="minorEastAsia" w:hAnsi="Times New Roman" w:cs="Times New Roman"/>
              <w:sz w:val="28"/>
              <w:szCs w:val="28"/>
              <w:lang w:val="en-US"/>
            </w:rPr>
            <m:t xml:space="preserve"> , </m:t>
          </m:r>
        </m:oMath>
      </m:oMathPara>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Где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Times New Roman" w:cs="Times New Roman"/>
                <w:sz w:val="28"/>
                <w:szCs w:val="28"/>
              </w:rPr>
              <m:t>обр</m:t>
            </m:r>
          </m:sub>
        </m:sSub>
      </m:oMath>
      <w:r w:rsidRPr="00450399">
        <w:rPr>
          <w:rFonts w:ascii="Times New Roman" w:eastAsiaTheme="minorEastAsia" w:hAnsi="Times New Roman" w:cs="Times New Roman"/>
          <w:sz w:val="28"/>
          <w:szCs w:val="28"/>
        </w:rPr>
        <w:t xml:space="preserve"> – время непосредственной обработки (сборки) предмета труда, мин;</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A733B" w:rsidP="00450399">
      <w:pPr>
        <w:pStyle w:val="a4"/>
        <w:spacing w:line="240" w:lineRule="auto"/>
        <w:ind w:left="-567"/>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lang w:val="en-US"/>
              </w:rPr>
            </m:ctrlPr>
          </m:sSubPr>
          <m:e>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lang w:val="en-US"/>
              </w:rPr>
              <m:t>t</m:t>
            </m:r>
          </m:e>
          <m:sub>
            <m:r>
              <w:rPr>
                <w:rFonts w:ascii="Cambria Math" w:eastAsiaTheme="minorEastAsia" w:hAnsi="Times New Roman" w:cs="Times New Roman"/>
                <w:sz w:val="28"/>
                <w:szCs w:val="28"/>
              </w:rPr>
              <m:t>взв</m:t>
            </m:r>
          </m:sub>
        </m:sSub>
      </m:oMath>
      <w:r w:rsidR="00450399" w:rsidRPr="00450399">
        <w:rPr>
          <w:rFonts w:ascii="Times New Roman" w:eastAsiaTheme="minorEastAsia" w:hAnsi="Times New Roman" w:cs="Times New Roman"/>
          <w:sz w:val="28"/>
          <w:szCs w:val="28"/>
        </w:rPr>
        <w:t>- время возвращения рабочего на прежнее (исходное) место, мин;</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w:t>
      </w:r>
      <m:oMath>
        <m:r>
          <w:rPr>
            <w:rFonts w:ascii="Cambria Math" w:eastAsiaTheme="minorEastAsia" w:hAnsi="Times New Roman" w:cs="Times New Roman"/>
            <w:sz w:val="28"/>
            <w:szCs w:val="28"/>
          </w:rPr>
          <m:t>б</m:t>
        </m:r>
        <m:r>
          <w:rPr>
            <w:rFonts w:ascii="Cambria Math" w:eastAsiaTheme="minorEastAsia" w:hAnsi="Times New Roman" w:cs="Times New Roman"/>
            <w:sz w:val="28"/>
            <w:szCs w:val="28"/>
          </w:rPr>
          <m:t>)</m:t>
        </m:r>
      </m:oMath>
      <w:r w:rsidRPr="00450399">
        <w:rPr>
          <w:rFonts w:ascii="Times New Roman" w:eastAsiaTheme="minorEastAsia" w:hAnsi="Times New Roman" w:cs="Times New Roman"/>
          <w:sz w:val="28"/>
          <w:szCs w:val="28"/>
        </w:rPr>
        <w:t xml:space="preserve"> если поточная линия оснащена рабочим конвейером прерывного (пульсирующего) действия (предметы труда с конвейера не снимаются и операции выполняются во время паузы – остановки конвейера), то </w:t>
      </w:r>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rPr>
      </w:pPr>
      <m:oMath>
        <m:r>
          <m:rPr>
            <m:sty m:val="bi"/>
          </m:rPr>
          <w:rPr>
            <w:rFonts w:ascii="Cambria Math" w:eastAsiaTheme="minorEastAsia" w:hAnsi="Cambria Math" w:cs="Times New Roman"/>
            <w:sz w:val="28"/>
            <w:szCs w:val="28"/>
          </w:rPr>
          <w:lastRenderedPageBreak/>
          <m:t>r</m:t>
        </m:r>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обр</m:t>
            </m:r>
          </m:sub>
        </m:sSub>
      </m:oMath>
      <w:r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тр</m:t>
            </m:r>
          </m:sub>
        </m:sSub>
        <m:r>
          <w:rPr>
            <w:rFonts w:ascii="Cambria Math" w:eastAsiaTheme="minorEastAsia" w:hAnsi="Times New Roman" w:cs="Times New Roman"/>
            <w:sz w:val="28"/>
            <w:szCs w:val="28"/>
          </w:rPr>
          <m:t xml:space="preserve"> </m:t>
        </m:r>
      </m:oMath>
      <w:r w:rsidRPr="00450399">
        <w:rPr>
          <w:rFonts w:ascii="Times New Roman" w:eastAsiaTheme="minorEastAsia" w:hAnsi="Times New Roman" w:cs="Times New Roman"/>
          <w:i/>
          <w:sz w:val="28"/>
          <w:szCs w:val="28"/>
        </w:rPr>
        <w:t>,</w:t>
      </w:r>
    </w:p>
    <w:p w:rsidR="00450399" w:rsidRPr="00450399" w:rsidRDefault="00450399" w:rsidP="00450399">
      <w:pPr>
        <w:pStyle w:val="a4"/>
        <w:spacing w:line="240" w:lineRule="auto"/>
        <w:ind w:left="-567"/>
        <w:jc w:val="center"/>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Где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Times New Roman" w:cs="Times New Roman"/>
                <w:sz w:val="28"/>
                <w:szCs w:val="28"/>
              </w:rPr>
              <m:t>тр</m:t>
            </m:r>
          </m:sub>
        </m:sSub>
      </m:oMath>
      <w:r w:rsidRPr="00450399">
        <w:rPr>
          <w:rFonts w:ascii="Times New Roman" w:eastAsiaTheme="minorEastAsia" w:hAnsi="Times New Roman" w:cs="Times New Roman"/>
          <w:sz w:val="28"/>
          <w:szCs w:val="28"/>
        </w:rPr>
        <w:t xml:space="preserve"> – время перемещения предмета труда с одной операции на другую, мин;</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в) Если поточная линия оснащена не работающим (распределительным) конвейером непрерывного действия (предмет труда снимается с конвейера и операции выполняются вне конвейера), то </w:t>
      </w:r>
    </w:p>
    <w:p w:rsidR="00450399" w:rsidRPr="00450399" w:rsidRDefault="00450399" w:rsidP="00450399">
      <w:pPr>
        <w:pStyle w:val="a4"/>
        <w:spacing w:line="240" w:lineRule="auto"/>
        <w:ind w:left="-567"/>
        <w:jc w:val="both"/>
        <w:rPr>
          <w:rFonts w:ascii="Times New Roman" w:eastAsiaTheme="minorEastAsia" w:hAnsi="Times New Roman" w:cs="Times New Roman"/>
          <w:b/>
          <w:i/>
          <w:sz w:val="28"/>
          <w:szCs w:val="28"/>
          <w:lang w:val="en-US"/>
        </w:rPr>
      </w:pPr>
      <m:oMathPara>
        <m:oMath>
          <m:r>
            <m:rPr>
              <m:sty m:val="bi"/>
            </m:rPr>
            <w:rPr>
              <w:rFonts w:ascii="Cambria Math" w:eastAsiaTheme="minorEastAsia" w:hAnsi="Cambria Math" w:cs="Times New Roman"/>
              <w:sz w:val="28"/>
              <w:szCs w:val="28"/>
            </w:rPr>
            <m:t>r</m:t>
          </m:r>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обр</m:t>
              </m:r>
            </m:sub>
          </m:sSub>
          <m:r>
            <m:rPr>
              <m:sty m:val="bi"/>
            </m:rPr>
            <w:rPr>
              <w:rFonts w:ascii="Cambria Math" w:eastAsiaTheme="minorEastAsia" w:hAnsi="Times New Roman" w:cs="Times New Roman"/>
              <w:sz w:val="28"/>
              <w:szCs w:val="28"/>
            </w:rPr>
            <m:t>+</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с</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у</m:t>
              </m:r>
              <m:r>
                <m:rPr>
                  <m:sty m:val="bi"/>
                </m:rPr>
                <w:rPr>
                  <w:rFonts w:ascii="Cambria Math" w:eastAsiaTheme="minorEastAsia" w:hAnsi="Times New Roman" w:cs="Times New Roman"/>
                  <w:sz w:val="28"/>
                  <w:szCs w:val="28"/>
                </w:rPr>
                <m:t xml:space="preserve"> ,</m:t>
              </m:r>
            </m:sub>
          </m:sSub>
        </m:oMath>
      </m:oMathPara>
    </w:p>
    <w:p w:rsidR="00450399" w:rsidRPr="00450399" w:rsidRDefault="00450399" w:rsidP="00450399">
      <w:pPr>
        <w:pStyle w:val="a4"/>
        <w:spacing w:line="240" w:lineRule="auto"/>
        <w:ind w:left="-567"/>
        <w:jc w:val="both"/>
        <w:rPr>
          <w:rFonts w:ascii="Times New Roman" w:eastAsiaTheme="minorEastAsia" w:hAnsi="Times New Roman" w:cs="Times New Roman"/>
          <w:i/>
          <w:sz w:val="28"/>
          <w:szCs w:val="28"/>
          <w:lang w:val="en-US"/>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i/>
          <w:sz w:val="28"/>
          <w:szCs w:val="28"/>
        </w:rPr>
        <w:t xml:space="preserve">     </w:t>
      </w:r>
      <m:oMath>
        <m:r>
          <w:rPr>
            <w:rFonts w:ascii="Cambria Math" w:eastAsiaTheme="minorEastAsia" w:hAnsi="Times New Roman" w:cs="Times New Roman"/>
            <w:sz w:val="28"/>
            <w:szCs w:val="28"/>
          </w:rPr>
          <m:t>где</m:t>
        </m:r>
        <m: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Times New Roman" w:cs="Times New Roman"/>
                <w:sz w:val="28"/>
                <w:szCs w:val="28"/>
              </w:rPr>
              <m:t>с</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у</m:t>
            </m:r>
          </m:sub>
        </m:sSub>
      </m:oMath>
      <w:r w:rsidRPr="00450399">
        <w:rPr>
          <w:rFonts w:ascii="Times New Roman" w:eastAsiaTheme="minorEastAsia" w:hAnsi="Times New Roman" w:cs="Times New Roman"/>
          <w:i/>
          <w:sz w:val="28"/>
          <w:szCs w:val="28"/>
        </w:rPr>
        <w:t xml:space="preserve">- </w:t>
      </w:r>
      <w:r w:rsidRPr="00450399">
        <w:rPr>
          <w:rFonts w:ascii="Times New Roman" w:eastAsiaTheme="minorEastAsia" w:hAnsi="Times New Roman" w:cs="Times New Roman"/>
          <w:sz w:val="28"/>
          <w:szCs w:val="28"/>
        </w:rPr>
        <w:t>время на снятие предмета труда с конвейера и установку на его конвейер, мин;</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i/>
          <w:sz w:val="28"/>
          <w:szCs w:val="28"/>
        </w:rPr>
      </w:pPr>
      <m:oMath>
        <m:r>
          <w:rPr>
            <w:rFonts w:ascii="Cambria Math" w:eastAsiaTheme="minorEastAsia" w:hAnsi="Times New Roman" w:cs="Times New Roman"/>
            <w:sz w:val="28"/>
            <w:szCs w:val="28"/>
          </w:rPr>
          <m:t xml:space="preserve">     </m:t>
        </m:r>
        <m:r>
          <w:rPr>
            <w:rFonts w:ascii="Cambria Math" w:eastAsiaTheme="minorEastAsia" w:hAnsi="Times New Roman" w:cs="Times New Roman"/>
            <w:sz w:val="28"/>
            <w:szCs w:val="28"/>
          </w:rPr>
          <m:t>г</m:t>
        </m:r>
        <m:r>
          <w:rPr>
            <w:rFonts w:ascii="Cambria Math" w:eastAsiaTheme="minorEastAsia" w:hAnsi="Times New Roman" w:cs="Times New Roman"/>
            <w:sz w:val="28"/>
            <w:szCs w:val="28"/>
          </w:rPr>
          <m:t>)</m:t>
        </m:r>
      </m:oMath>
      <w:r w:rsidRPr="00450399">
        <w:rPr>
          <w:rFonts w:ascii="Times New Roman" w:eastAsiaTheme="minorEastAsia" w:hAnsi="Times New Roman" w:cs="Times New Roman"/>
          <w:i/>
          <w:sz w:val="28"/>
          <w:szCs w:val="28"/>
        </w:rPr>
        <w:t xml:space="preserve"> </w:t>
      </w:r>
      <w:r w:rsidRPr="00450399">
        <w:rPr>
          <w:rFonts w:ascii="Times New Roman" w:eastAsiaTheme="minorEastAsia" w:hAnsi="Times New Roman" w:cs="Times New Roman"/>
          <w:sz w:val="28"/>
          <w:szCs w:val="28"/>
        </w:rPr>
        <w:t>если поточная линия оснащена неработающим конвейером</w:t>
      </w:r>
      <w:r w:rsidRPr="00450399">
        <w:rPr>
          <w:rFonts w:ascii="Times New Roman" w:eastAsiaTheme="minorEastAsia" w:hAnsi="Times New Roman" w:cs="Times New Roman"/>
          <w:i/>
          <w:sz w:val="28"/>
          <w:szCs w:val="28"/>
        </w:rPr>
        <w:t xml:space="preserve"> </w:t>
      </w:r>
      <w:r w:rsidRPr="00450399">
        <w:rPr>
          <w:rFonts w:ascii="Times New Roman" w:eastAsiaTheme="minorEastAsia" w:hAnsi="Times New Roman" w:cs="Times New Roman"/>
          <w:sz w:val="28"/>
          <w:szCs w:val="28"/>
        </w:rPr>
        <w:t xml:space="preserve">пульсирующего действия (предмет труда снимается с конвейера и операции выполняются во время паузы – остановки вне конвейера), то </w:t>
      </w:r>
    </w:p>
    <w:p w:rsidR="00450399" w:rsidRPr="00450399" w:rsidRDefault="00450399" w:rsidP="00450399">
      <w:pPr>
        <w:pStyle w:val="a4"/>
        <w:spacing w:line="240" w:lineRule="auto"/>
        <w:ind w:left="-567"/>
        <w:jc w:val="center"/>
        <w:rPr>
          <w:rFonts w:ascii="Times New Roman" w:eastAsiaTheme="minorEastAsia" w:hAnsi="Times New Roman" w:cs="Times New Roman"/>
          <w:b/>
          <w:i/>
          <w:sz w:val="28"/>
          <w:szCs w:val="28"/>
        </w:rPr>
      </w:pPr>
      <m:oMath>
        <m:r>
          <m:rPr>
            <m:sty m:val="bi"/>
          </m:rPr>
          <w:rPr>
            <w:rFonts w:ascii="Cambria Math" w:eastAsiaTheme="minorEastAsia" w:hAnsi="Cambria Math" w:cs="Times New Roman"/>
            <w:sz w:val="28"/>
            <w:szCs w:val="28"/>
          </w:rPr>
          <m:t>r</m:t>
        </m:r>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обр</m:t>
            </m:r>
          </m:sub>
        </m:sSub>
      </m:oMath>
      <w:r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с</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у</m:t>
            </m:r>
            <m:r>
              <m:rPr>
                <m:sty m:val="bi"/>
              </m:rPr>
              <w:rPr>
                <w:rFonts w:ascii="Cambria Math" w:eastAsiaTheme="minorEastAsia" w:hAnsi="Times New Roman" w:cs="Times New Roman"/>
                <w:sz w:val="28"/>
                <w:szCs w:val="28"/>
              </w:rPr>
              <m:t xml:space="preserve"> </m:t>
            </m:r>
          </m:sub>
        </m:sSub>
      </m:oMath>
      <w:r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тр</m:t>
            </m:r>
          </m:sub>
        </m:sSub>
      </m:oMath>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rPr>
      </w:pPr>
    </w:p>
    <w:p w:rsidR="00450399" w:rsidRPr="00450399" w:rsidRDefault="00450399" w:rsidP="006B3E30">
      <w:pPr>
        <w:pStyle w:val="a4"/>
        <w:numPr>
          <w:ilvl w:val="0"/>
          <w:numId w:val="3"/>
        </w:numPr>
        <w:spacing w:line="240" w:lineRule="auto"/>
        <w:ind w:left="-567" w:firstLine="0"/>
        <w:contextualSpacing/>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Эффективный фонд времени работы поточной линии (мин) определяется по формулам</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а) за смену</w:t>
      </w:r>
    </w:p>
    <w:p w:rsidR="00450399" w:rsidRPr="00450399" w:rsidRDefault="004A733B" w:rsidP="00450399">
      <w:pPr>
        <w:pStyle w:val="a4"/>
        <w:spacing w:line="240" w:lineRule="auto"/>
        <w:ind w:left="-567"/>
        <w:jc w:val="center"/>
        <w:rPr>
          <w:rFonts w:ascii="Times New Roman" w:eastAsiaTheme="minorEastAsia" w:hAnsi="Times New Roman" w:cs="Times New Roman"/>
          <w:b/>
          <w:i/>
          <w:sz w:val="28"/>
          <w:szCs w:val="28"/>
        </w:rPr>
      </w:pP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F</m:t>
            </m:r>
          </m:e>
          <m:sub>
            <m:r>
              <m:rPr>
                <m:sty m:val="bi"/>
              </m:rPr>
              <w:rPr>
                <w:rFonts w:ascii="Cambria Math" w:eastAsiaTheme="minorEastAsia" w:hAnsi="Times New Roman" w:cs="Times New Roman"/>
                <w:sz w:val="28"/>
                <w:szCs w:val="28"/>
              </w:rPr>
              <m:t>см</m:t>
            </m:r>
          </m:sub>
        </m:sSub>
      </m:oMath>
      <w:r w:rsidR="00450399" w:rsidRPr="00450399">
        <w:rPr>
          <w:rFonts w:ascii="Times New Roman" w:eastAsiaTheme="minorEastAsia" w:hAnsi="Times New Roman" w:cs="Times New Roman"/>
          <w:b/>
          <w:i/>
          <w:sz w:val="28"/>
          <w:szCs w:val="28"/>
        </w:rPr>
        <w:t>=</w:t>
      </w:r>
      <m:oMath>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см</m:t>
            </m:r>
          </m:sub>
        </m:sSub>
      </m:oMath>
      <w:r w:rsidR="00450399"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lang w:val="en-US"/>
              </w:rPr>
            </m:ctrlPr>
          </m:sSubPr>
          <m:e>
            <m:r>
              <m:rPr>
                <m:sty m:val="bi"/>
              </m:rPr>
              <w:rPr>
                <w:rFonts w:ascii="Cambria Math" w:eastAsiaTheme="minorEastAsia" w:hAnsi="Cambria Math" w:cs="Times New Roman"/>
                <w:sz w:val="28"/>
                <w:szCs w:val="28"/>
                <w:lang w:val="en-US"/>
              </w:rPr>
              <m:t>t</m:t>
            </m:r>
          </m:e>
          <m:sub>
            <m:r>
              <m:rPr>
                <m:sty m:val="bi"/>
              </m:rPr>
              <w:rPr>
                <w:rFonts w:ascii="Cambria Math" w:eastAsiaTheme="minorEastAsia" w:hAnsi="Times New Roman" w:cs="Times New Roman"/>
                <w:sz w:val="28"/>
                <w:szCs w:val="28"/>
              </w:rPr>
              <m:t>р</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п</m:t>
            </m:r>
          </m:sub>
        </m:sSub>
      </m:oMath>
      <w:r w:rsidR="00450399" w:rsidRPr="00450399">
        <w:rPr>
          <w:rFonts w:ascii="Times New Roman" w:eastAsiaTheme="minorEastAsia" w:hAnsi="Times New Roman" w:cs="Times New Roman"/>
          <w:b/>
          <w:i/>
          <w:sz w:val="28"/>
          <w:szCs w:val="28"/>
        </w:rPr>
        <w:t xml:space="preserve"> ,</w:t>
      </w:r>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rPr>
      </w:pPr>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Где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T</m:t>
            </m:r>
          </m:e>
          <m:sub>
            <m:r>
              <w:rPr>
                <w:rFonts w:ascii="Cambria Math" w:eastAsiaTheme="minorEastAsia" w:hAnsi="Times New Roman" w:cs="Times New Roman"/>
                <w:sz w:val="28"/>
                <w:szCs w:val="28"/>
              </w:rPr>
              <m:t>см</m:t>
            </m:r>
          </m:sub>
        </m:sSub>
      </m:oMath>
      <w:r w:rsidRPr="00450399">
        <w:rPr>
          <w:rFonts w:ascii="Times New Roman" w:eastAsiaTheme="minorEastAsia" w:hAnsi="Times New Roman" w:cs="Times New Roman"/>
          <w:sz w:val="28"/>
          <w:szCs w:val="28"/>
        </w:rPr>
        <w:t xml:space="preserve"> – календарный фонд времени за смену, мин;</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A733B" w:rsidP="00450399">
      <w:pPr>
        <w:pStyle w:val="a4"/>
        <w:spacing w:line="240" w:lineRule="auto"/>
        <w:ind w:left="-567"/>
        <w:jc w:val="both"/>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lang w:val="en-US"/>
              </w:rPr>
            </m:ctrlPr>
          </m:sSubPr>
          <m:e>
            <m:r>
              <w:rPr>
                <w:rFonts w:ascii="Cambria Math" w:eastAsiaTheme="minorEastAsia" w:hAnsi="Times New Roman" w:cs="Times New Roman"/>
                <w:sz w:val="28"/>
                <w:szCs w:val="28"/>
              </w:rPr>
              <m:t xml:space="preserve">          </m:t>
            </m:r>
            <m:r>
              <w:rPr>
                <w:rFonts w:ascii="Cambria Math" w:eastAsiaTheme="minorEastAsia" w:hAnsi="Cambria Math" w:cs="Times New Roman"/>
                <w:sz w:val="28"/>
                <w:szCs w:val="28"/>
                <w:lang w:val="en-US"/>
              </w:rPr>
              <m:t>t</m:t>
            </m:r>
          </m:e>
          <m:sub>
            <m:r>
              <w:rPr>
                <w:rFonts w:ascii="Cambria Math" w:eastAsiaTheme="minorEastAsia" w:hAnsi="Times New Roman" w:cs="Times New Roman"/>
                <w:sz w:val="28"/>
                <w:szCs w:val="28"/>
              </w:rPr>
              <m:t>р</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п</m:t>
            </m:r>
          </m:sub>
        </m:sSub>
      </m:oMath>
      <w:r w:rsidR="00450399" w:rsidRPr="00450399">
        <w:rPr>
          <w:rFonts w:ascii="Times New Roman" w:eastAsiaTheme="minorEastAsia" w:hAnsi="Times New Roman" w:cs="Times New Roman"/>
          <w:sz w:val="28"/>
          <w:szCs w:val="28"/>
        </w:rPr>
        <w:t xml:space="preserve"> </w:t>
      </w:r>
      <w:r w:rsidR="00450399" w:rsidRPr="00450399">
        <w:rPr>
          <w:rFonts w:ascii="Times New Roman" w:eastAsiaTheme="minorEastAsia" w:hAnsi="Times New Roman" w:cs="Times New Roman"/>
          <w:b/>
          <w:sz w:val="28"/>
          <w:szCs w:val="28"/>
        </w:rPr>
        <w:t>–</w:t>
      </w:r>
      <w:r w:rsidR="00450399" w:rsidRPr="00450399">
        <w:rPr>
          <w:rFonts w:ascii="Times New Roman" w:eastAsiaTheme="minorEastAsia" w:hAnsi="Times New Roman" w:cs="Times New Roman"/>
          <w:sz w:val="28"/>
          <w:szCs w:val="28"/>
        </w:rPr>
        <w:t xml:space="preserve"> регламентированные перерывы на отдых за смену, мин; </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w:t>
      </w:r>
      <m:oMath>
        <m:r>
          <w:rPr>
            <w:rFonts w:ascii="Cambria Math" w:eastAsiaTheme="minorEastAsia" w:hAnsi="Times New Roman" w:cs="Times New Roman"/>
            <w:sz w:val="28"/>
            <w:szCs w:val="28"/>
          </w:rPr>
          <m:t>б</m:t>
        </m:r>
        <m:r>
          <w:rPr>
            <w:rFonts w:ascii="Cambria Math" w:eastAsiaTheme="minorEastAsia" w:hAnsi="Times New Roman" w:cs="Times New Roman"/>
            <w:sz w:val="28"/>
            <w:szCs w:val="28"/>
          </w:rPr>
          <m:t>)</m:t>
        </m:r>
      </m:oMath>
      <w:r w:rsidRPr="00450399">
        <w:rPr>
          <w:rFonts w:ascii="Times New Roman" w:eastAsiaTheme="minorEastAsia" w:hAnsi="Times New Roman" w:cs="Times New Roman"/>
          <w:sz w:val="28"/>
          <w:szCs w:val="28"/>
        </w:rPr>
        <w:t xml:space="preserve"> за сутки</w:t>
      </w:r>
    </w:p>
    <w:p w:rsidR="00450399" w:rsidRPr="00450399" w:rsidRDefault="004A733B" w:rsidP="00450399">
      <w:pPr>
        <w:pStyle w:val="a4"/>
        <w:spacing w:line="240" w:lineRule="auto"/>
        <w:ind w:left="-567"/>
        <w:jc w:val="center"/>
        <w:rPr>
          <w:rFonts w:ascii="Times New Roman" w:eastAsiaTheme="minorEastAsia" w:hAnsi="Times New Roman" w:cs="Times New Roman"/>
          <w:b/>
          <w:i/>
          <w:sz w:val="28"/>
          <w:szCs w:val="28"/>
        </w:rPr>
      </w:pP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F</m:t>
            </m:r>
          </m:e>
          <m:sub>
            <m:r>
              <m:rPr>
                <m:sty m:val="bi"/>
              </m:rPr>
              <w:rPr>
                <w:rFonts w:ascii="Cambria Math" w:eastAsiaTheme="minorEastAsia" w:hAnsi="Times New Roman" w:cs="Times New Roman"/>
                <w:sz w:val="28"/>
                <w:szCs w:val="28"/>
              </w:rPr>
              <m:t>см</m:t>
            </m:r>
          </m:sub>
        </m:sSub>
      </m:oMath>
      <w:r w:rsidR="00450399" w:rsidRPr="00450399">
        <w:rPr>
          <w:rFonts w:ascii="Times New Roman" w:eastAsiaTheme="minorEastAsia" w:hAnsi="Times New Roman" w:cs="Times New Roman"/>
          <w:b/>
          <w:i/>
          <w:sz w:val="28"/>
          <w:szCs w:val="28"/>
        </w:rPr>
        <w:t>=</w:t>
      </w:r>
      <m:oMath>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см</m:t>
            </m:r>
          </m:sub>
        </m:sSub>
      </m:oMath>
      <w:r w:rsidR="00450399"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lang w:val="en-US"/>
              </w:rPr>
            </m:ctrlPr>
          </m:sSubPr>
          <m:e>
            <m:r>
              <m:rPr>
                <m:sty m:val="bi"/>
              </m:rPr>
              <w:rPr>
                <w:rFonts w:ascii="Cambria Math" w:eastAsiaTheme="minorEastAsia" w:hAnsi="Cambria Math" w:cs="Times New Roman"/>
                <w:sz w:val="28"/>
                <w:szCs w:val="28"/>
                <w:lang w:val="en-US"/>
              </w:rPr>
              <m:t>t</m:t>
            </m:r>
          </m:e>
          <m:sub>
            <m:r>
              <m:rPr>
                <m:sty m:val="bi"/>
              </m:rPr>
              <w:rPr>
                <w:rFonts w:ascii="Cambria Math" w:eastAsiaTheme="minorEastAsia" w:hAnsi="Times New Roman" w:cs="Times New Roman"/>
                <w:sz w:val="28"/>
                <w:szCs w:val="28"/>
              </w:rPr>
              <m:t>р</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п</m:t>
            </m:r>
          </m:sub>
        </m:sSub>
      </m:oMath>
      <w:r w:rsidR="00450399" w:rsidRPr="00450399">
        <w:rPr>
          <w:rFonts w:ascii="Times New Roman" w:eastAsiaTheme="minorEastAsia" w:hAnsi="Times New Roman" w:cs="Times New Roman"/>
          <w:b/>
          <w:i/>
          <w:sz w:val="28"/>
          <w:szCs w:val="28"/>
        </w:rPr>
        <w:t>*</w:t>
      </w:r>
      <w:r w:rsidR="00450399" w:rsidRPr="00450399">
        <w:rPr>
          <w:rFonts w:ascii="Times New Roman" w:eastAsiaTheme="minorEastAsia" w:hAnsi="Times New Roman" w:cs="Times New Roman"/>
          <w:b/>
          <w:i/>
          <w:sz w:val="28"/>
          <w:szCs w:val="28"/>
          <w:lang w:val="en-US"/>
        </w:rPr>
        <w:t>S</w:t>
      </w:r>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i/>
          <w:sz w:val="28"/>
          <w:szCs w:val="28"/>
          <w:lang w:val="en-US"/>
        </w:rPr>
        <w:t>S</w:t>
      </w:r>
      <w:r w:rsidRPr="00450399">
        <w:rPr>
          <w:rFonts w:ascii="Times New Roman" w:eastAsiaTheme="minorEastAsia" w:hAnsi="Times New Roman" w:cs="Times New Roman"/>
          <w:i/>
          <w:sz w:val="28"/>
          <w:szCs w:val="28"/>
        </w:rPr>
        <w:t xml:space="preserve"> </w:t>
      </w:r>
      <w:r w:rsidRPr="00450399">
        <w:rPr>
          <w:rFonts w:ascii="Times New Roman" w:eastAsiaTheme="minorEastAsia" w:hAnsi="Times New Roman" w:cs="Times New Roman"/>
          <w:b/>
          <w:sz w:val="28"/>
          <w:szCs w:val="28"/>
        </w:rPr>
        <w:t xml:space="preserve">– </w:t>
      </w:r>
      <w:r w:rsidRPr="00450399">
        <w:rPr>
          <w:rFonts w:ascii="Times New Roman" w:eastAsiaTheme="minorEastAsia" w:hAnsi="Times New Roman" w:cs="Times New Roman"/>
          <w:sz w:val="28"/>
          <w:szCs w:val="28"/>
        </w:rPr>
        <w:t>число смен в сутки;</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в) за месяц или год</w:t>
      </w:r>
    </w:p>
    <w:p w:rsidR="00450399" w:rsidRPr="00450399" w:rsidRDefault="004A733B" w:rsidP="00450399">
      <w:pPr>
        <w:pStyle w:val="a4"/>
        <w:spacing w:line="240" w:lineRule="auto"/>
        <w:ind w:left="-567"/>
        <w:jc w:val="center"/>
        <w:rPr>
          <w:rFonts w:ascii="Times New Roman" w:eastAsiaTheme="minorEastAsia" w:hAnsi="Times New Roman" w:cs="Times New Roman"/>
          <w:b/>
          <w:i/>
          <w:sz w:val="28"/>
          <w:szCs w:val="28"/>
          <w:vertAlign w:val="subscript"/>
        </w:rPr>
      </w:pPr>
      <m:oMath>
        <m:sSub>
          <m:sSubPr>
            <m:ctrlPr>
              <w:rPr>
                <w:rFonts w:ascii="Cambria Math" w:eastAsiaTheme="minorEastAsia" w:hAnsi="Times New Roman" w:cs="Times New Roman"/>
                <w:b/>
                <w:i/>
                <w:sz w:val="28"/>
                <w:szCs w:val="28"/>
              </w:rPr>
            </m:ctrlPr>
          </m:sSubPr>
          <m:e>
            <m:r>
              <m:rPr>
                <m:sty m:val="bi"/>
              </m:rPr>
              <w:rPr>
                <w:rFonts w:ascii="Cambria Math" w:eastAsiaTheme="minorEastAsia" w:hAnsi="Cambria Math" w:cs="Times New Roman"/>
                <w:sz w:val="28"/>
                <w:szCs w:val="28"/>
              </w:rPr>
              <m:t>F</m:t>
            </m:r>
          </m:e>
          <m:sub>
            <m:r>
              <m:rPr>
                <m:sty m:val="bi"/>
              </m:rPr>
              <w:rPr>
                <w:rFonts w:ascii="Cambria Math" w:eastAsiaTheme="minorEastAsia" w:hAnsi="Times New Roman" w:cs="Times New Roman"/>
                <w:sz w:val="28"/>
                <w:szCs w:val="28"/>
              </w:rPr>
              <m:t>м</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г</m:t>
            </m:r>
            <m:r>
              <m:rPr>
                <m:sty m:val="bi"/>
              </m:rPr>
              <w:rPr>
                <w:rFonts w:ascii="Cambria Math" w:eastAsiaTheme="minorEastAsia" w:hAnsi="Times New Roman" w:cs="Times New Roman"/>
                <w:sz w:val="28"/>
                <w:szCs w:val="28"/>
              </w:rPr>
              <m:t>)</m:t>
            </m:r>
          </m:sub>
        </m:sSub>
      </m:oMath>
      <w:r w:rsidR="00450399" w:rsidRPr="00450399">
        <w:rPr>
          <w:rFonts w:ascii="Times New Roman" w:eastAsiaTheme="minorEastAsia" w:hAnsi="Times New Roman" w:cs="Times New Roman"/>
          <w:b/>
          <w:i/>
          <w:sz w:val="28"/>
          <w:szCs w:val="28"/>
        </w:rPr>
        <w:t>=</w:t>
      </w:r>
      <m:oMath>
        <m:r>
          <m:rPr>
            <m:sty m:val="bi"/>
          </m:rP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b/>
                <w:i/>
                <w:sz w:val="28"/>
                <w:szCs w:val="28"/>
              </w:rPr>
            </m:ctrlPr>
          </m:sSubPr>
          <m:e>
            <m:r>
              <m:rPr>
                <m:sty m:val="bi"/>
              </m:rPr>
              <w:rPr>
                <w:rFonts w:ascii="Cambria Math" w:eastAsiaTheme="minorEastAsia" w:hAnsi="Times New Roman" w:cs="Times New Roman"/>
                <w:sz w:val="28"/>
                <w:szCs w:val="28"/>
              </w:rPr>
              <m:t>(</m:t>
            </m:r>
            <m:r>
              <m:rPr>
                <m:sty m:val="bi"/>
              </m:rPr>
              <w:rPr>
                <w:rFonts w:ascii="Cambria Math" w:eastAsiaTheme="minorEastAsia" w:hAnsi="Cambria Math" w:cs="Times New Roman"/>
                <w:sz w:val="28"/>
                <w:szCs w:val="28"/>
              </w:rPr>
              <m:t>T</m:t>
            </m:r>
          </m:e>
          <m:sub>
            <m:r>
              <m:rPr>
                <m:sty m:val="bi"/>
              </m:rPr>
              <w:rPr>
                <w:rFonts w:ascii="Cambria Math" w:eastAsiaTheme="minorEastAsia" w:hAnsi="Times New Roman" w:cs="Times New Roman"/>
                <w:sz w:val="28"/>
                <w:szCs w:val="28"/>
              </w:rPr>
              <m:t>см</m:t>
            </m:r>
          </m:sub>
        </m:sSub>
      </m:oMath>
      <w:r w:rsidR="00450399" w:rsidRPr="00450399">
        <w:rPr>
          <w:rFonts w:ascii="Times New Roman" w:eastAsiaTheme="minorEastAsia" w:hAnsi="Times New Roman" w:cs="Times New Roman"/>
          <w:b/>
          <w:i/>
          <w:sz w:val="28"/>
          <w:szCs w:val="28"/>
        </w:rPr>
        <w:t>-</w:t>
      </w:r>
      <m:oMath>
        <m:sSub>
          <m:sSubPr>
            <m:ctrlPr>
              <w:rPr>
                <w:rFonts w:ascii="Cambria Math" w:eastAsiaTheme="minorEastAsia" w:hAnsi="Times New Roman" w:cs="Times New Roman"/>
                <w:b/>
                <w:i/>
                <w:sz w:val="28"/>
                <w:szCs w:val="28"/>
                <w:lang w:val="en-US"/>
              </w:rPr>
            </m:ctrlPr>
          </m:sSubPr>
          <m:e>
            <m:r>
              <m:rPr>
                <m:sty m:val="bi"/>
              </m:rPr>
              <w:rPr>
                <w:rFonts w:ascii="Cambria Math" w:eastAsiaTheme="minorEastAsia" w:hAnsi="Cambria Math" w:cs="Times New Roman"/>
                <w:sz w:val="28"/>
                <w:szCs w:val="28"/>
                <w:lang w:val="en-US"/>
              </w:rPr>
              <m:t>t</m:t>
            </m:r>
          </m:e>
          <m:sub>
            <m:r>
              <m:rPr>
                <m:sty m:val="bi"/>
              </m:rPr>
              <w:rPr>
                <w:rFonts w:ascii="Cambria Math" w:eastAsiaTheme="minorEastAsia" w:hAnsi="Times New Roman" w:cs="Times New Roman"/>
                <w:sz w:val="28"/>
                <w:szCs w:val="28"/>
              </w:rPr>
              <m:t>р</m:t>
            </m:r>
            <m:r>
              <m:rPr>
                <m:sty m:val="bi"/>
              </m:rPr>
              <w:rPr>
                <w:rFonts w:ascii="Cambria Math" w:eastAsiaTheme="minorEastAsia" w:hAnsi="Times New Roman" w:cs="Times New Roman"/>
                <w:sz w:val="28"/>
                <w:szCs w:val="28"/>
              </w:rPr>
              <m:t>.</m:t>
            </m:r>
            <m:r>
              <m:rPr>
                <m:sty m:val="bi"/>
              </m:rPr>
              <w:rPr>
                <w:rFonts w:ascii="Cambria Math" w:eastAsiaTheme="minorEastAsia" w:hAnsi="Times New Roman" w:cs="Times New Roman"/>
                <w:sz w:val="28"/>
                <w:szCs w:val="28"/>
              </w:rPr>
              <m:t>п</m:t>
            </m:r>
          </m:sub>
        </m:sSub>
        <m:r>
          <m:rPr>
            <m:sty m:val="bi"/>
          </m:rPr>
          <w:rPr>
            <w:rFonts w:ascii="Cambria Math" w:eastAsiaTheme="minorEastAsia" w:hAnsi="Times New Roman" w:cs="Times New Roman"/>
            <w:sz w:val="28"/>
            <w:szCs w:val="28"/>
          </w:rPr>
          <m:t>)</m:t>
        </m:r>
      </m:oMath>
      <w:r w:rsidR="00450399" w:rsidRPr="00450399">
        <w:rPr>
          <w:rFonts w:ascii="Times New Roman" w:eastAsiaTheme="minorEastAsia" w:hAnsi="Times New Roman" w:cs="Times New Roman"/>
          <w:b/>
          <w:i/>
          <w:sz w:val="28"/>
          <w:szCs w:val="28"/>
        </w:rPr>
        <w:t>*</w:t>
      </w:r>
      <w:r w:rsidR="00450399" w:rsidRPr="00450399">
        <w:rPr>
          <w:rFonts w:ascii="Times New Roman" w:eastAsiaTheme="minorEastAsia" w:hAnsi="Times New Roman" w:cs="Times New Roman"/>
          <w:b/>
          <w:i/>
          <w:sz w:val="28"/>
          <w:szCs w:val="28"/>
          <w:lang w:val="en-US"/>
        </w:rPr>
        <w:t>S</w:t>
      </w:r>
      <w:r w:rsidR="00450399" w:rsidRPr="00450399">
        <w:rPr>
          <w:rFonts w:ascii="Times New Roman" w:eastAsiaTheme="minorEastAsia" w:hAnsi="Times New Roman" w:cs="Times New Roman"/>
          <w:b/>
          <w:i/>
          <w:sz w:val="28"/>
          <w:szCs w:val="28"/>
        </w:rPr>
        <w:t>Д</w:t>
      </w:r>
      <w:r w:rsidR="00450399" w:rsidRPr="00450399">
        <w:rPr>
          <w:rFonts w:ascii="Times New Roman" w:eastAsiaTheme="minorEastAsia" w:hAnsi="Times New Roman" w:cs="Times New Roman"/>
          <w:b/>
          <w:i/>
          <w:sz w:val="28"/>
          <w:szCs w:val="28"/>
          <w:vertAlign w:val="subscript"/>
        </w:rPr>
        <w:t xml:space="preserve">р </w:t>
      </w:r>
      <w:r w:rsidR="00450399" w:rsidRPr="00450399">
        <w:rPr>
          <w:rFonts w:ascii="Times New Roman" w:eastAsiaTheme="minorEastAsia" w:hAnsi="Times New Roman" w:cs="Times New Roman"/>
          <w:b/>
          <w:i/>
          <w:sz w:val="28"/>
          <w:szCs w:val="28"/>
        </w:rPr>
        <w:t>,</w:t>
      </w:r>
    </w:p>
    <w:p w:rsidR="00450399" w:rsidRPr="00450399" w:rsidRDefault="00450399" w:rsidP="00450399">
      <w:pPr>
        <w:pStyle w:val="a4"/>
        <w:spacing w:line="240" w:lineRule="auto"/>
        <w:ind w:left="-567"/>
        <w:jc w:val="center"/>
        <w:rPr>
          <w:rFonts w:ascii="Times New Roman" w:eastAsiaTheme="minorEastAsia" w:hAnsi="Times New Roman" w:cs="Times New Roman"/>
          <w:i/>
          <w:sz w:val="28"/>
          <w:szCs w:val="28"/>
          <w:vertAlign w:val="subscript"/>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Где Д</w:t>
      </w:r>
      <w:r w:rsidRPr="00450399">
        <w:rPr>
          <w:rFonts w:ascii="Times New Roman" w:eastAsiaTheme="minorEastAsia" w:hAnsi="Times New Roman" w:cs="Times New Roman"/>
          <w:sz w:val="28"/>
          <w:szCs w:val="28"/>
          <w:vertAlign w:val="subscript"/>
        </w:rPr>
        <w:t>р</w:t>
      </w:r>
      <w:r w:rsidRPr="00450399">
        <w:rPr>
          <w:rFonts w:ascii="Times New Roman" w:eastAsiaTheme="minorEastAsia" w:hAnsi="Times New Roman" w:cs="Times New Roman"/>
          <w:sz w:val="28"/>
          <w:szCs w:val="28"/>
        </w:rPr>
        <w:t>- число рабочих дней в месяце или в году.</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6B3E30">
      <w:pPr>
        <w:pStyle w:val="a4"/>
        <w:numPr>
          <w:ilvl w:val="0"/>
          <w:numId w:val="3"/>
        </w:numPr>
        <w:spacing w:line="240" w:lineRule="auto"/>
        <w:ind w:left="-567" w:firstLine="0"/>
        <w:contextualSpacing/>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Количество рабочих мест по операциям поточной линии рассчитывается по следующим формулам:</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r w:rsidRPr="00450399">
        <w:rPr>
          <w:rFonts w:ascii="Times New Roman" w:eastAsiaTheme="minorEastAsia" w:hAnsi="Times New Roman" w:cs="Times New Roman"/>
          <w:sz w:val="28"/>
          <w:szCs w:val="28"/>
        </w:rPr>
        <w:t xml:space="preserve">     а) если все операции на потоке синхронизированы, т.е. равны между собой во времени и равны такту потока, то на каждой операции будет одно рабочее место, а на всей поточности линии их количество равно числе операций технологического процесса</w:t>
      </w:r>
    </w:p>
    <w:p w:rsidR="00450399" w:rsidRPr="00450399" w:rsidRDefault="00450399" w:rsidP="00450399">
      <w:pPr>
        <w:pStyle w:val="a4"/>
        <w:spacing w:line="240" w:lineRule="auto"/>
        <w:ind w:left="-567"/>
        <w:jc w:val="both"/>
        <w:rPr>
          <w:rFonts w:ascii="Times New Roman" w:eastAsiaTheme="minorEastAsia" w:hAnsi="Times New Roman" w:cs="Times New Roman"/>
          <w:sz w:val="28"/>
          <w:szCs w:val="28"/>
        </w:rPr>
      </w:pPr>
    </w:p>
    <w:p w:rsidR="00450399" w:rsidRPr="00450399" w:rsidRDefault="00450399" w:rsidP="00450399">
      <w:pPr>
        <w:pStyle w:val="a4"/>
        <w:spacing w:line="240" w:lineRule="auto"/>
        <w:ind w:left="-567"/>
        <w:jc w:val="center"/>
        <w:rPr>
          <w:rFonts w:ascii="Times New Roman" w:eastAsiaTheme="minorEastAsia" w:hAnsi="Times New Roman" w:cs="Times New Roman"/>
          <w:b/>
          <w:sz w:val="28"/>
          <w:szCs w:val="28"/>
        </w:rPr>
      </w:pPr>
      <w:r w:rsidRPr="00450399">
        <w:rPr>
          <w:rFonts w:ascii="Times New Roman" w:eastAsiaTheme="minorEastAsia" w:hAnsi="Times New Roman" w:cs="Times New Roman"/>
          <w:b/>
          <w:sz w:val="28"/>
          <w:szCs w:val="28"/>
        </w:rPr>
        <w:t>С</w:t>
      </w:r>
      <w:r w:rsidRPr="00450399">
        <w:rPr>
          <w:rFonts w:ascii="Times New Roman" w:eastAsiaTheme="minorEastAsia" w:hAnsi="Times New Roman" w:cs="Times New Roman"/>
          <w:b/>
          <w:sz w:val="28"/>
          <w:szCs w:val="28"/>
          <w:vertAlign w:val="subscript"/>
        </w:rPr>
        <w:t xml:space="preserve">л </w:t>
      </w:r>
      <w:r w:rsidRPr="00450399">
        <w:rPr>
          <w:rFonts w:ascii="Times New Roman" w:eastAsiaTheme="minorEastAsia" w:hAnsi="Times New Roman" w:cs="Times New Roman"/>
          <w:b/>
          <w:sz w:val="28"/>
          <w:szCs w:val="28"/>
        </w:rPr>
        <w:t>=</w:t>
      </w:r>
      <w:r w:rsidRPr="00450399">
        <w:rPr>
          <w:rFonts w:ascii="Times New Roman" w:eastAsiaTheme="minorEastAsia" w:hAnsi="Times New Roman" w:cs="Times New Roman"/>
          <w:b/>
          <w:sz w:val="28"/>
          <w:szCs w:val="28"/>
          <w:lang w:val="en-US"/>
        </w:rPr>
        <w:t>m</w:t>
      </w:r>
      <w:r w:rsidRPr="00450399">
        <w:rPr>
          <w:rFonts w:ascii="Times New Roman" w:eastAsiaTheme="minorEastAsia" w:hAnsi="Times New Roman" w:cs="Times New Roman"/>
          <w:b/>
          <w:sz w:val="28"/>
          <w:szCs w:val="28"/>
        </w:rPr>
        <w:t xml:space="preserve">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Где С</w:t>
      </w:r>
      <w:r w:rsidRPr="00450399">
        <w:rPr>
          <w:rFonts w:eastAsiaTheme="minorEastAsia"/>
          <w:sz w:val="28"/>
          <w:szCs w:val="28"/>
          <w:vertAlign w:val="subscript"/>
        </w:rPr>
        <w:t xml:space="preserve">л </w:t>
      </w:r>
      <w:r w:rsidRPr="00450399">
        <w:rPr>
          <w:rFonts w:eastAsiaTheme="minorEastAsia"/>
          <w:sz w:val="28"/>
          <w:szCs w:val="28"/>
        </w:rPr>
        <w:t xml:space="preserve">– количество рабочих мест на поточной линии; </w:t>
      </w:r>
    </w:p>
    <w:p w:rsidR="00450399" w:rsidRPr="00450399" w:rsidRDefault="00450399" w:rsidP="00450399">
      <w:pPr>
        <w:ind w:left="-567"/>
        <w:jc w:val="both"/>
        <w:rPr>
          <w:rFonts w:eastAsiaTheme="minorEastAsia"/>
          <w:sz w:val="28"/>
          <w:szCs w:val="28"/>
        </w:rPr>
      </w:pPr>
      <w:r w:rsidRPr="00450399">
        <w:rPr>
          <w:rFonts w:eastAsiaTheme="minorEastAsia"/>
          <w:sz w:val="28"/>
          <w:szCs w:val="28"/>
          <w:lang w:val="en-US"/>
        </w:rPr>
        <w:t>m</w:t>
      </w:r>
      <w:r w:rsidRPr="00450399">
        <w:rPr>
          <w:rFonts w:eastAsiaTheme="minorEastAsia"/>
          <w:sz w:val="28"/>
          <w:szCs w:val="28"/>
        </w:rPr>
        <w:t>- число операций не равны между собой  во времени, то количество рабочих мест (расчётное) на каждой операции</w:t>
      </w:r>
    </w:p>
    <w:p w:rsidR="00450399" w:rsidRPr="00450399" w:rsidRDefault="00450399" w:rsidP="00450399">
      <w:pPr>
        <w:ind w:left="-567"/>
        <w:jc w:val="both"/>
        <w:rPr>
          <w:rFonts w:eastAsiaTheme="minorEastAsia"/>
          <w:b/>
          <w:sz w:val="28"/>
          <w:szCs w:val="28"/>
        </w:rPr>
      </w:pPr>
      <w:r w:rsidRPr="00450399">
        <w:rPr>
          <w:rFonts w:eastAsiaTheme="minorEastAsia"/>
          <w:sz w:val="28"/>
          <w:szCs w:val="28"/>
        </w:rPr>
        <w:t xml:space="preserve">     б) если операции не равны между собой во времени, то количество рабочих мест (расчетное) на каждой операции</w:t>
      </w:r>
    </w:p>
    <w:p w:rsidR="00450399" w:rsidRPr="00450399" w:rsidRDefault="00450399" w:rsidP="00450399">
      <w:pPr>
        <w:ind w:left="-567"/>
        <w:jc w:val="center"/>
        <w:rPr>
          <w:rFonts w:eastAsiaTheme="minorEastAsia"/>
          <w:b/>
          <w:sz w:val="28"/>
          <w:szCs w:val="28"/>
        </w:rPr>
      </w:pPr>
      <w:r w:rsidRPr="00450399">
        <w:rPr>
          <w:rFonts w:eastAsiaTheme="minorEastAsia"/>
          <w:b/>
          <w:sz w:val="28"/>
          <w:szCs w:val="28"/>
        </w:rPr>
        <w:t>С</w:t>
      </w:r>
      <w:r w:rsidRPr="00450399">
        <w:rPr>
          <w:rFonts w:eastAsiaTheme="minorEastAsia"/>
          <w:b/>
          <w:sz w:val="28"/>
          <w:szCs w:val="28"/>
          <w:vertAlign w:val="subscript"/>
        </w:rPr>
        <w:t>р</w:t>
      </w:r>
      <w:r w:rsidRPr="00450399">
        <w:rPr>
          <w:rFonts w:eastAsiaTheme="minorEastAsia"/>
          <w:b/>
          <w:sz w:val="28"/>
          <w:szCs w:val="28"/>
        </w:rPr>
        <w:t>=</w:t>
      </w:r>
      <m:oMath>
        <m:r>
          <m:rPr>
            <m:sty m:val="bi"/>
          </m:rPr>
          <w:rPr>
            <w:rFonts w:ascii="Cambria Math" w:eastAsiaTheme="minorEastAsia"/>
            <w:sz w:val="28"/>
            <w:szCs w:val="28"/>
          </w:rPr>
          <m:t xml:space="preserve"> </m:t>
        </m:r>
        <m:f>
          <m:fPr>
            <m:ctrlPr>
              <w:rPr>
                <w:rFonts w:ascii="Cambria Math" w:eastAsiaTheme="minorEastAsia" w:hAnsi="Cambria Math"/>
                <w:b/>
                <w:i/>
                <w:sz w:val="28"/>
                <w:szCs w:val="28"/>
              </w:rPr>
            </m:ctrlPr>
          </m:fPr>
          <m:num>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ш</m:t>
                </m:r>
              </m:sub>
            </m:sSub>
          </m:num>
          <m:den>
            <m:r>
              <m:rPr>
                <m:sty m:val="bi"/>
              </m:rPr>
              <w:rPr>
                <w:rFonts w:ascii="Cambria Math" w:eastAsiaTheme="minorEastAsia" w:hAnsi="Cambria Math"/>
                <w:sz w:val="28"/>
                <w:szCs w:val="28"/>
                <w:lang w:val="en-US"/>
              </w:rPr>
              <m:t>r</m:t>
            </m:r>
          </m:den>
        </m:f>
      </m:oMath>
      <w:r w:rsidRPr="00450399">
        <w:rPr>
          <w:rFonts w:eastAsiaTheme="minorEastAsia"/>
          <w:b/>
          <w:sz w:val="28"/>
          <w:szCs w:val="28"/>
        </w:rPr>
        <w:t xml:space="preserve"> ,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где </w:t>
      </w: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t</m:t>
            </m:r>
          </m:e>
          <m:sub>
            <m:r>
              <w:rPr>
                <w:rFonts w:ascii="Cambria Math" w:eastAsiaTheme="minorEastAsia"/>
                <w:sz w:val="28"/>
                <w:szCs w:val="28"/>
              </w:rPr>
              <m:t>ш</m:t>
            </m:r>
          </m:sub>
        </m:sSub>
      </m:oMath>
      <w:r w:rsidRPr="00450399">
        <w:rPr>
          <w:rFonts w:eastAsiaTheme="minorEastAsia"/>
          <w:sz w:val="28"/>
          <w:szCs w:val="28"/>
        </w:rPr>
        <w:t>- норма времени на операцию, мин.</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Принятое число рабочих мест на каждой операции С</w:t>
      </w:r>
      <w:r w:rsidRPr="00450399">
        <w:rPr>
          <w:rFonts w:eastAsiaTheme="minorEastAsia"/>
          <w:sz w:val="28"/>
          <w:szCs w:val="28"/>
          <w:vertAlign w:val="subscript"/>
        </w:rPr>
        <w:t>пр</w:t>
      </w:r>
      <w:r w:rsidRPr="00450399">
        <w:rPr>
          <w:rFonts w:eastAsiaTheme="minorEastAsia"/>
          <w:sz w:val="28"/>
          <w:szCs w:val="28"/>
        </w:rPr>
        <w:t xml:space="preserve"> определяется путём округления расчётного количества рабочих мест С</w:t>
      </w:r>
      <w:r w:rsidRPr="00450399">
        <w:rPr>
          <w:rFonts w:eastAsiaTheme="minorEastAsia"/>
          <w:sz w:val="28"/>
          <w:szCs w:val="28"/>
          <w:vertAlign w:val="subscript"/>
        </w:rPr>
        <w:t xml:space="preserve">р </w:t>
      </w:r>
      <w:r w:rsidRPr="00450399">
        <w:rPr>
          <w:rFonts w:eastAsiaTheme="minorEastAsia"/>
          <w:sz w:val="28"/>
          <w:szCs w:val="28"/>
        </w:rPr>
        <w:t>до ближайшего целого числа. При проектировании поточных линий допускается перезагрузка рабочих мест в пределах 10-20%. Эта перезагрузка снимается в процессе отладки линий в цехах с помощью улучшения организации труда, механизации и др. мероприятий. Коэффициент загрузки рабочих мест</w:t>
      </w:r>
    </w:p>
    <w:p w:rsidR="00450399" w:rsidRPr="00450399" w:rsidRDefault="00450399" w:rsidP="00450399">
      <w:pPr>
        <w:ind w:left="-567"/>
        <w:jc w:val="center"/>
        <w:rPr>
          <w:rFonts w:eastAsiaTheme="minorEastAsia"/>
          <w:b/>
          <w:sz w:val="28"/>
          <w:szCs w:val="28"/>
          <w:vertAlign w:val="subscript"/>
        </w:rPr>
      </w:pPr>
      <m:oMath>
        <m:r>
          <m:rPr>
            <m:sty m:val="bi"/>
          </m:rPr>
          <w:rPr>
            <w:rFonts w:ascii="Cambria Math" w:eastAsiaTheme="minorEastAsia" w:hAnsi="Cambria Math"/>
            <w:sz w:val="28"/>
            <w:szCs w:val="28"/>
          </w:rPr>
          <m:t>k</m:t>
        </m:r>
      </m:oMath>
      <w:r w:rsidRPr="00450399">
        <w:rPr>
          <w:rFonts w:eastAsiaTheme="minorEastAsia"/>
          <w:b/>
          <w:i/>
          <w:sz w:val="28"/>
          <w:szCs w:val="28"/>
          <w:vertAlign w:val="subscript"/>
        </w:rPr>
        <w:t>з=</w:t>
      </w:r>
      <m:oMath>
        <m:r>
          <m:rPr>
            <m:sty m:val="bi"/>
          </m:rPr>
          <w:rPr>
            <w:rFonts w:ascii="Cambria Math" w:eastAsiaTheme="minorEastAsia"/>
            <w:sz w:val="28"/>
            <w:szCs w:val="28"/>
            <w:vertAlign w:val="subscript"/>
          </w:rPr>
          <m:t xml:space="preserve"> </m:t>
        </m:r>
        <m:f>
          <m:fPr>
            <m:ctrlPr>
              <w:rPr>
                <w:rFonts w:ascii="Cambria Math" w:eastAsiaTheme="minorEastAsia" w:hAnsi="Cambria Math"/>
                <w:b/>
                <w:i/>
                <w:sz w:val="28"/>
                <w:szCs w:val="28"/>
                <w:vertAlign w:val="subscript"/>
                <w:lang w:val="en-US"/>
              </w:rPr>
            </m:ctrlPr>
          </m:fPr>
          <m:num>
            <m:sSub>
              <m:sSubPr>
                <m:ctrlPr>
                  <w:rPr>
                    <w:rFonts w:ascii="Cambria Math" w:eastAsiaTheme="minorEastAsia" w:hAnsi="Cambria Math"/>
                    <w:b/>
                    <w:i/>
                    <w:sz w:val="28"/>
                    <w:szCs w:val="28"/>
                    <w:vertAlign w:val="subscript"/>
                    <w:lang w:val="en-US"/>
                  </w:rPr>
                </m:ctrlPr>
              </m:sSubPr>
              <m:e>
                <m:r>
                  <m:rPr>
                    <m:sty m:val="bi"/>
                  </m:rPr>
                  <w:rPr>
                    <w:rFonts w:ascii="Cambria Math" w:eastAsiaTheme="minorEastAsia" w:hAnsi="Cambria Math"/>
                    <w:sz w:val="28"/>
                    <w:szCs w:val="28"/>
                    <w:vertAlign w:val="subscript"/>
                    <w:lang w:val="en-US"/>
                  </w:rPr>
                  <m:t>C</m:t>
                </m:r>
              </m:e>
              <m:sub>
                <m:r>
                  <m:rPr>
                    <m:sty m:val="bi"/>
                  </m:rPr>
                  <w:rPr>
                    <w:rFonts w:ascii="Cambria Math" w:eastAsiaTheme="minorEastAsia"/>
                    <w:sz w:val="28"/>
                    <w:szCs w:val="28"/>
                    <w:vertAlign w:val="subscript"/>
                  </w:rPr>
                  <m:t>р</m:t>
                </m:r>
              </m:sub>
            </m:sSub>
          </m:num>
          <m:den>
            <m:r>
              <m:rPr>
                <m:sty m:val="bi"/>
              </m:rPr>
              <w:rPr>
                <w:rFonts w:ascii="Cambria Math" w:eastAsiaTheme="minorEastAsia"/>
                <w:sz w:val="28"/>
                <w:szCs w:val="28"/>
                <w:vertAlign w:val="subscript"/>
              </w:rPr>
              <m:t xml:space="preserve">  </m:t>
            </m:r>
            <m:sSub>
              <m:sSubPr>
                <m:ctrlPr>
                  <w:rPr>
                    <w:rFonts w:ascii="Cambria Math" w:eastAsiaTheme="minorEastAsia" w:hAnsi="Cambria Math"/>
                    <w:b/>
                    <w:i/>
                    <w:sz w:val="28"/>
                    <w:szCs w:val="28"/>
                    <w:vertAlign w:val="subscript"/>
                    <w:lang w:val="en-US"/>
                  </w:rPr>
                </m:ctrlPr>
              </m:sSubPr>
              <m:e>
                <m:r>
                  <m:rPr>
                    <m:sty m:val="bi"/>
                  </m:rPr>
                  <w:rPr>
                    <w:rFonts w:ascii="Cambria Math" w:eastAsiaTheme="minorEastAsia"/>
                    <w:sz w:val="28"/>
                    <w:szCs w:val="28"/>
                    <w:vertAlign w:val="subscript"/>
                  </w:rPr>
                  <m:t>С</m:t>
                </m:r>
              </m:e>
              <m:sub>
                <m:r>
                  <m:rPr>
                    <m:sty m:val="bi"/>
                  </m:rPr>
                  <w:rPr>
                    <w:rFonts w:ascii="Cambria Math" w:eastAsiaTheme="minorEastAsia"/>
                    <w:sz w:val="28"/>
                    <w:szCs w:val="28"/>
                    <w:vertAlign w:val="subscript"/>
                  </w:rPr>
                  <m:t>пр</m:t>
                </m:r>
              </m:sub>
            </m:sSub>
          </m:den>
        </m:f>
      </m:oMath>
      <w:r w:rsidRPr="00450399">
        <w:rPr>
          <w:rFonts w:eastAsiaTheme="minorEastAsia"/>
          <w:b/>
          <w:sz w:val="28"/>
          <w:szCs w:val="28"/>
          <w:vertAlign w:val="subscript"/>
        </w:rPr>
        <w:t>.</w:t>
      </w:r>
    </w:p>
    <w:p w:rsidR="00450399" w:rsidRPr="00450399" w:rsidRDefault="00450399" w:rsidP="00450399">
      <w:pPr>
        <w:ind w:left="-567"/>
        <w:rPr>
          <w:rFonts w:eastAsiaTheme="minorEastAsia"/>
          <w:sz w:val="28"/>
          <w:szCs w:val="28"/>
        </w:rPr>
      </w:pPr>
      <w:r w:rsidRPr="00450399">
        <w:rPr>
          <w:rFonts w:eastAsiaTheme="minorEastAsia"/>
          <w:sz w:val="28"/>
          <w:szCs w:val="28"/>
        </w:rPr>
        <w:t xml:space="preserve">     Количество рабочих мест на всей поточной линии</w:t>
      </w:r>
    </w:p>
    <w:p w:rsidR="00450399" w:rsidRPr="00450399" w:rsidRDefault="00450399" w:rsidP="00450399">
      <w:pPr>
        <w:ind w:left="-567"/>
        <w:jc w:val="both"/>
        <w:rPr>
          <w:rFonts w:eastAsiaTheme="minorEastAsia"/>
          <w:b/>
          <w:i/>
          <w:sz w:val="28"/>
          <w:szCs w:val="28"/>
        </w:rPr>
      </w:pPr>
      <m:oMathPara>
        <m:oMath>
          <m:r>
            <m:rPr>
              <m:sty m:val="bi"/>
            </m:rPr>
            <w:rPr>
              <w:rFonts w:ascii="Cambria Math"/>
              <w:sz w:val="28"/>
              <w:szCs w:val="28"/>
            </w:rPr>
            <m:t>Сл</m:t>
          </m:r>
          <m:r>
            <m:rPr>
              <m:sty m:val="bi"/>
            </m:rPr>
            <w:rPr>
              <w:rFonts w:ascii="Cambria Math"/>
              <w:sz w:val="28"/>
              <w:szCs w:val="28"/>
            </w:rPr>
            <m:t>=</m:t>
          </m:r>
          <m:nary>
            <m:naryPr>
              <m:chr m:val="∑"/>
              <m:limLoc m:val="undOvr"/>
              <m:ctrlPr>
                <w:rPr>
                  <w:rFonts w:ascii="Cambria Math" w:hAnsi="Cambria Math"/>
                  <w:b/>
                  <w:sz w:val="28"/>
                  <w:szCs w:val="28"/>
                </w:rPr>
              </m:ctrlPr>
            </m:naryPr>
            <m:sub>
              <m:r>
                <m:rPr>
                  <m:sty m:val="bi"/>
                </m:rPr>
                <w:rPr>
                  <w:rFonts w:ascii="Cambria Math" w:hAnsi="Cambria Math"/>
                  <w:sz w:val="28"/>
                  <w:szCs w:val="28"/>
                </w:rPr>
                <m:t>1</m:t>
              </m:r>
            </m:sub>
            <m:sup>
              <m:r>
                <m:rPr>
                  <m:sty m:val="bi"/>
                </m:rPr>
                <w:rPr>
                  <w:rFonts w:ascii="Cambria Math" w:hAnsi="Cambria Math"/>
                  <w:sz w:val="28"/>
                  <w:szCs w:val="28"/>
                  <w:lang w:val="en-US"/>
                </w:rPr>
                <m:t>m</m:t>
              </m:r>
            </m:sup>
            <m:e>
              <m:r>
                <m:rPr>
                  <m:sty m:val="b"/>
                </m:rPr>
                <w:rPr>
                  <w:rFonts w:ascii="Cambria Math"/>
                  <w:sz w:val="28"/>
                  <w:szCs w:val="28"/>
                </w:rPr>
                <m:t>С</m:t>
              </m:r>
              <m:r>
                <m:rPr>
                  <m:sty m:val="p"/>
                </m:rPr>
                <w:rPr>
                  <w:rFonts w:ascii="Cambria Math"/>
                  <w:sz w:val="28"/>
                  <w:szCs w:val="28"/>
                </w:rPr>
                <m:t>пр</m:t>
              </m:r>
              <m:r>
                <m:rPr>
                  <m:sty m:val="bi"/>
                </m:rPr>
                <w:rPr>
                  <w:rFonts w:ascii="Cambria Math"/>
                  <w:sz w:val="28"/>
                  <w:szCs w:val="28"/>
                </w:rPr>
                <m:t>,</m:t>
              </m:r>
            </m:e>
          </m:nary>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4.Скорость движения конвейера </w:t>
      </w:r>
      <m:oMath>
        <m:r>
          <m:rPr>
            <m:scr m:val="script"/>
          </m:rPr>
          <w:rPr>
            <w:rFonts w:ascii="Cambria Math" w:eastAsiaTheme="minorEastAsia" w:hAnsi="Cambria Math"/>
            <w:sz w:val="28"/>
            <w:szCs w:val="28"/>
          </w:rPr>
          <m:t>v</m:t>
        </m:r>
      </m:oMath>
      <w:r w:rsidRPr="00450399">
        <w:rPr>
          <w:rFonts w:eastAsiaTheme="minorEastAsia"/>
          <w:sz w:val="28"/>
          <w:szCs w:val="28"/>
        </w:rPr>
        <w:t xml:space="preserve">(м/мин) можно определить по формулам: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lastRenderedPageBreak/>
        <w:t xml:space="preserve">     а) для непрерывно-действующего рабочего и нерабочего конвейера</w:t>
      </w:r>
    </w:p>
    <w:p w:rsidR="00450399" w:rsidRPr="00450399" w:rsidRDefault="00450399" w:rsidP="00450399">
      <w:pPr>
        <w:ind w:left="-567"/>
        <w:jc w:val="center"/>
        <w:rPr>
          <w:rFonts w:eastAsiaTheme="minorEastAsia"/>
          <w:b/>
          <w:sz w:val="28"/>
          <w:szCs w:val="28"/>
        </w:rPr>
      </w:pPr>
      <m:oMath>
        <m:r>
          <m:rPr>
            <m:scr m:val="script"/>
            <m:sty m:val="bi"/>
          </m:rPr>
          <w:rPr>
            <w:rFonts w:ascii="Cambria Math" w:eastAsiaTheme="minorEastAsia" w:hAnsi="Cambria Math"/>
            <w:sz w:val="28"/>
            <w:szCs w:val="28"/>
          </w:rPr>
          <m:t>v</m:t>
        </m:r>
      </m:oMath>
      <w:r w:rsidRPr="00450399">
        <w:rPr>
          <w:rFonts w:eastAsiaTheme="minorEastAsia"/>
          <w:b/>
          <w:sz w:val="28"/>
          <w:szCs w:val="28"/>
        </w:rPr>
        <w:t>=</w:t>
      </w:r>
      <m:oMath>
        <m:f>
          <m:fPr>
            <m:ctrlPr>
              <w:rPr>
                <w:rFonts w:ascii="Cambria Math" w:eastAsiaTheme="minorEastAsia" w:hAnsi="Cambria Math"/>
                <w:b/>
                <w:i/>
                <w:sz w:val="28"/>
                <w:szCs w:val="28"/>
              </w:rPr>
            </m:ctrlPr>
          </m:fPr>
          <m:num>
            <m:sSub>
              <m:sSubPr>
                <m:ctrlPr>
                  <w:rPr>
                    <w:rFonts w:ascii="Cambria Math" w:eastAsiaTheme="minorEastAsia" w:hAnsi="Cambria Math"/>
                    <w:b/>
                    <w:i/>
                    <w:sz w:val="28"/>
                    <w:szCs w:val="28"/>
                  </w:rPr>
                </m:ctrlPr>
              </m:sSubPr>
              <m:e>
                <m:r>
                  <m:rPr>
                    <m:sty m:val="bi"/>
                  </m:rPr>
                  <w:rPr>
                    <w:rFonts w:ascii="Cambria Math" w:eastAsiaTheme="minorEastAsia"/>
                    <w:sz w:val="28"/>
                    <w:szCs w:val="28"/>
                  </w:rPr>
                  <m:t xml:space="preserve"> </m:t>
                </m:r>
                <m:r>
                  <m:rPr>
                    <m:sty m:val="bi"/>
                  </m:rPr>
                  <w:rPr>
                    <w:rFonts w:ascii="Cambria Math" w:eastAsiaTheme="minorEastAsia" w:hAnsi="Cambria Math"/>
                    <w:sz w:val="28"/>
                    <w:szCs w:val="28"/>
                    <w:lang w:val="en-US"/>
                  </w:rPr>
                  <m:t>l</m:t>
                </m:r>
              </m:e>
              <m:sub>
                <m:r>
                  <m:rPr>
                    <m:sty m:val="b"/>
                  </m:rPr>
                  <w:rPr>
                    <w:rFonts w:ascii="Cambria Math" w:eastAsiaTheme="minorEastAsia"/>
                    <w:sz w:val="28"/>
                    <w:szCs w:val="28"/>
                  </w:rPr>
                  <m:t>о</m:t>
                </m:r>
              </m:sub>
            </m:sSub>
          </m:num>
          <m:den>
            <m:r>
              <m:rPr>
                <m:sty m:val="bi"/>
              </m:rPr>
              <w:rPr>
                <w:rFonts w:ascii="Cambria Math" w:eastAsiaTheme="minorEastAsia" w:hAnsi="Cambria Math"/>
                <w:sz w:val="28"/>
                <w:szCs w:val="28"/>
              </w:rPr>
              <m:t>r</m:t>
            </m:r>
          </m:den>
        </m:f>
      </m:oMath>
      <w:r w:rsidRPr="00450399">
        <w:rPr>
          <w:rFonts w:eastAsiaTheme="minorEastAsia"/>
          <w:b/>
          <w:sz w:val="28"/>
          <w:szCs w:val="28"/>
        </w:rPr>
        <w:t>,</w:t>
      </w:r>
    </w:p>
    <w:p w:rsidR="00450399" w:rsidRPr="00450399" w:rsidRDefault="00450399" w:rsidP="00450399">
      <w:pPr>
        <w:ind w:left="-567"/>
        <w:rPr>
          <w:rFonts w:eastAsiaTheme="minorEastAsia"/>
          <w:sz w:val="28"/>
          <w:szCs w:val="28"/>
        </w:rPr>
      </w:pPr>
      <w:r w:rsidRPr="00450399">
        <w:rPr>
          <w:rFonts w:eastAsiaTheme="minorEastAsia"/>
          <w:sz w:val="28"/>
          <w:szCs w:val="28"/>
        </w:rPr>
        <w:t xml:space="preserve">Где </w:t>
      </w:r>
      <w:r w:rsidRPr="00450399">
        <w:rPr>
          <w:rFonts w:eastAsiaTheme="minorEastAsia"/>
          <w:sz w:val="28"/>
          <w:szCs w:val="28"/>
          <w:lang w:val="en-US"/>
        </w:rPr>
        <w:t>l</w:t>
      </w:r>
      <w:r w:rsidRPr="00450399">
        <w:rPr>
          <w:rFonts w:eastAsiaTheme="minorEastAsia"/>
          <w:sz w:val="28"/>
          <w:szCs w:val="28"/>
          <w:vertAlign w:val="subscript"/>
          <w:lang w:val="en-US"/>
        </w:rPr>
        <w:t>o</w:t>
      </w:r>
      <w:r w:rsidRPr="00450399">
        <w:rPr>
          <w:rFonts w:eastAsiaTheme="minorEastAsia"/>
          <w:sz w:val="28"/>
          <w:szCs w:val="28"/>
        </w:rPr>
        <w:t xml:space="preserve"> – шаг конвейера, т.е расстояние между предметами труда на рабочем конвейере, м;</w:t>
      </w:r>
    </w:p>
    <w:p w:rsidR="00450399" w:rsidRPr="00450399" w:rsidRDefault="00450399" w:rsidP="00450399">
      <w:pPr>
        <w:ind w:left="-567"/>
        <w:jc w:val="center"/>
        <w:rPr>
          <w:rFonts w:eastAsiaTheme="minorEastAsia"/>
          <w:b/>
          <w:sz w:val="28"/>
          <w:szCs w:val="28"/>
        </w:rPr>
      </w:pP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б) для прерывно-действующего (пульсирующего) рабочего и не рабочего конвейера</w:t>
      </w:r>
    </w:p>
    <w:p w:rsidR="00450399" w:rsidRPr="00450399" w:rsidRDefault="00450399" w:rsidP="00450399">
      <w:pPr>
        <w:ind w:left="-567"/>
        <w:jc w:val="center"/>
        <w:rPr>
          <w:rFonts w:eastAsiaTheme="minorEastAsia"/>
          <w:b/>
          <w:sz w:val="28"/>
          <w:szCs w:val="28"/>
        </w:rPr>
      </w:pPr>
      <m:oMath>
        <m:r>
          <m:rPr>
            <m:scr m:val="script"/>
            <m:sty m:val="bi"/>
          </m:rPr>
          <w:rPr>
            <w:rFonts w:ascii="Cambria Math" w:eastAsiaTheme="minorEastAsia" w:hAnsi="Cambria Math"/>
            <w:sz w:val="28"/>
            <w:szCs w:val="28"/>
          </w:rPr>
          <m:t>v</m:t>
        </m:r>
      </m:oMath>
      <w:r w:rsidRPr="00450399">
        <w:rPr>
          <w:rFonts w:eastAsiaTheme="minorEastAsia"/>
          <w:b/>
          <w:sz w:val="28"/>
          <w:szCs w:val="28"/>
        </w:rPr>
        <w:t>=</w:t>
      </w:r>
      <m:oMath>
        <m:r>
          <m:rPr>
            <m:sty m:val="bi"/>
          </m:rPr>
          <w:rPr>
            <w:rFonts w:ascii="Cambria Math" w:eastAsiaTheme="minorEastAsia"/>
            <w:sz w:val="28"/>
            <w:szCs w:val="28"/>
          </w:rPr>
          <m:t xml:space="preserve"> </m:t>
        </m:r>
        <m:f>
          <m:fPr>
            <m:ctrlPr>
              <w:rPr>
                <w:rFonts w:ascii="Cambria Math" w:eastAsiaTheme="minorEastAsia" w:hAnsi="Cambria Math"/>
                <w:b/>
                <w:i/>
                <w:sz w:val="28"/>
                <w:szCs w:val="28"/>
              </w:rPr>
            </m:ctrlPr>
          </m:fPr>
          <m:num>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l</m:t>
                </m:r>
              </m:e>
              <m:sub>
                <m:r>
                  <m:rPr>
                    <m:sty m:val="b"/>
                  </m:rPr>
                  <w:rPr>
                    <w:rFonts w:ascii="Cambria Math" w:eastAsiaTheme="minorEastAsia" w:hAnsi="Cambria Math"/>
                    <w:sz w:val="28"/>
                    <w:szCs w:val="28"/>
                  </w:rPr>
                  <m:t>n</m:t>
                </m:r>
              </m:sub>
            </m:sSub>
          </m:num>
          <m:den>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тр</m:t>
                </m:r>
              </m:sub>
            </m:sSub>
          </m:den>
        </m:f>
      </m:oMath>
    </w:p>
    <w:p w:rsidR="00450399" w:rsidRPr="00450399" w:rsidRDefault="00450399" w:rsidP="00450399">
      <w:pPr>
        <w:ind w:left="-567"/>
        <w:rPr>
          <w:rFonts w:eastAsiaTheme="minorEastAsia"/>
          <w:sz w:val="28"/>
          <w:szCs w:val="28"/>
        </w:rPr>
      </w:pPr>
      <w:r w:rsidRPr="00450399">
        <w:rPr>
          <w:rFonts w:eastAsiaTheme="minorEastAsia"/>
          <w:sz w:val="28"/>
          <w:szCs w:val="28"/>
        </w:rPr>
        <w:t>5.Длина рабочей зоны операции (м) (участок конвейера, на котором выполняется операция)</w:t>
      </w:r>
    </w:p>
    <w:p w:rsidR="00450399" w:rsidRPr="00450399" w:rsidRDefault="004A733B" w:rsidP="00450399">
      <w:pPr>
        <w:ind w:left="-567"/>
        <w:jc w:val="center"/>
        <w:rPr>
          <w:rFonts w:eastAsiaTheme="minorEastAsia"/>
          <w:sz w:val="28"/>
          <w:szCs w:val="28"/>
        </w:rPr>
      </w:pP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l</m:t>
            </m:r>
          </m:e>
          <m:sub>
            <m:r>
              <m:rPr>
                <m:sty m:val="bi"/>
              </m:rPr>
              <w:rPr>
                <w:rFonts w:ascii="Cambria Math" w:eastAsiaTheme="minorEastAsia"/>
                <w:sz w:val="28"/>
                <w:szCs w:val="28"/>
              </w:rPr>
              <m:t>р</m:t>
            </m:r>
          </m:sub>
        </m:sSub>
        <m:r>
          <m:rPr>
            <m:sty m:val="bi"/>
          </m:rPr>
          <w:rPr>
            <w:rFonts w:ascii="Cambria Math" w:eastAsiaTheme="minorEastAsia"/>
            <w:sz w:val="28"/>
            <w:szCs w:val="28"/>
          </w:rPr>
          <m:t>=</m:t>
        </m:r>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l</m:t>
            </m:r>
          </m:e>
          <m:sub>
            <m:r>
              <m:rPr>
                <m:sty m:val="bi"/>
              </m:rPr>
              <w:rPr>
                <w:rFonts w:ascii="Cambria Math" w:eastAsiaTheme="minorEastAsia" w:hAnsi="Cambria Math"/>
                <w:sz w:val="28"/>
                <w:szCs w:val="28"/>
              </w:rPr>
              <m:t>0</m:t>
            </m:r>
          </m:sub>
        </m:sSub>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ш</m:t>
                </m:r>
              </m:sub>
            </m:sSub>
          </m:num>
          <m:den>
            <m:r>
              <m:rPr>
                <m:sty m:val="bi"/>
              </m:rPr>
              <w:rPr>
                <w:rFonts w:ascii="Cambria Math" w:eastAsiaTheme="minorEastAsia" w:hAnsi="Cambria Math"/>
                <w:sz w:val="28"/>
                <w:szCs w:val="28"/>
                <w:lang w:val="en-US"/>
              </w:rPr>
              <m:t>r</m:t>
            </m:r>
          </m:den>
        </m:f>
      </m:oMath>
      <w:r w:rsidR="00450399" w:rsidRPr="00450399">
        <w:rPr>
          <w:rFonts w:eastAsiaTheme="minorEastAsia"/>
          <w:sz w:val="28"/>
          <w:szCs w:val="28"/>
        </w:rPr>
        <w:t xml:space="preserve">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6. Длина рабочей части конвейера </w:t>
      </w:r>
      <w:r w:rsidRPr="00450399">
        <w:rPr>
          <w:rFonts w:eastAsiaTheme="minorEastAsia"/>
          <w:sz w:val="28"/>
          <w:szCs w:val="28"/>
          <w:lang w:val="en-US"/>
        </w:rPr>
        <w:t>L</w:t>
      </w:r>
      <w:r w:rsidRPr="00450399">
        <w:rPr>
          <w:rFonts w:eastAsiaTheme="minorEastAsia"/>
          <w:sz w:val="28"/>
          <w:szCs w:val="28"/>
          <w:vertAlign w:val="subscript"/>
        </w:rPr>
        <w:t xml:space="preserve">р </w:t>
      </w:r>
      <w:r w:rsidRPr="00450399">
        <w:rPr>
          <w:rFonts w:eastAsiaTheme="minorEastAsia"/>
          <w:sz w:val="28"/>
          <w:szCs w:val="28"/>
        </w:rPr>
        <w:t xml:space="preserve">(м) определяется по формулам: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а) при одностороннем расположении рабочих мест на поточной линии</w:t>
      </w:r>
    </w:p>
    <w:p w:rsidR="00450399" w:rsidRPr="00450399" w:rsidRDefault="004A733B" w:rsidP="00450399">
      <w:pPr>
        <w:ind w:left="-567"/>
        <w:jc w:val="both"/>
        <w:rPr>
          <w:rFonts w:eastAsiaTheme="minorEastAsia"/>
          <w:b/>
          <w:sz w:val="28"/>
          <w:szCs w:val="28"/>
        </w:rPr>
      </w:pPr>
      <m:oMathPara>
        <m:oMath>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L</m:t>
              </m:r>
            </m:e>
            <m:sub>
              <m:r>
                <m:rPr>
                  <m:sty m:val="bi"/>
                </m:rPr>
                <w:rPr>
                  <w:rFonts w:ascii="Cambria Math" w:eastAsiaTheme="minorEastAsia"/>
                  <w:sz w:val="28"/>
                  <w:szCs w:val="28"/>
                </w:rPr>
                <m:t>р</m:t>
              </m:r>
            </m:sub>
          </m:sSub>
          <m:r>
            <m:rPr>
              <m:sty m:val="bi"/>
            </m:rPr>
            <w:rPr>
              <w:rFonts w:ascii="Cambria Math" w:eastAsiaTheme="minorEastAsia"/>
              <w:sz w:val="28"/>
              <w:szCs w:val="28"/>
            </w:rPr>
            <m:t>=</m:t>
          </m:r>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l</m:t>
              </m:r>
            </m:e>
            <m:sub>
              <m:r>
                <m:rPr>
                  <m:sty m:val="bi"/>
                </m:rPr>
                <w:rPr>
                  <w:rFonts w:ascii="Cambria Math" w:eastAsiaTheme="minorEastAsia" w:hAnsi="Cambria Math"/>
                  <w:sz w:val="28"/>
                  <w:szCs w:val="28"/>
                </w:rPr>
                <m:t>0</m:t>
              </m:r>
            </m:sub>
          </m:sSub>
          <m:nary>
            <m:naryPr>
              <m:chr m:val="∑"/>
              <m:limLoc m:val="undOvr"/>
              <m:ctrlPr>
                <w:rPr>
                  <w:rFonts w:ascii="Cambria Math" w:eastAsiaTheme="minorEastAsia" w:hAnsi="Cambria Math"/>
                  <w:b/>
                  <w:i/>
                  <w:sz w:val="28"/>
                  <w:szCs w:val="28"/>
                </w:rPr>
              </m:ctrlPr>
            </m:naryPr>
            <m:sub>
              <m:r>
                <m:rPr>
                  <m:sty m:val="bi"/>
                </m:rPr>
                <w:rPr>
                  <w:rFonts w:ascii="Cambria Math" w:eastAsiaTheme="minorEastAsia" w:hAnsi="Cambria Math"/>
                  <w:sz w:val="28"/>
                  <w:szCs w:val="28"/>
                </w:rPr>
                <m:t>1</m:t>
              </m:r>
            </m:sub>
            <m:sup>
              <m:r>
                <m:rPr>
                  <m:sty m:val="bi"/>
                </m:rPr>
                <w:rPr>
                  <w:rFonts w:ascii="Cambria Math" w:eastAsiaTheme="minorEastAsia" w:hAnsi="Cambria Math"/>
                  <w:sz w:val="28"/>
                  <w:szCs w:val="28"/>
                </w:rPr>
                <m:t>m</m:t>
              </m:r>
            </m:sup>
            <m:e>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C</m:t>
                  </m:r>
                </m:e>
                <m:sub>
                  <m:r>
                    <m:rPr>
                      <m:sty m:val="bi"/>
                    </m:rPr>
                    <w:rPr>
                      <w:rFonts w:ascii="Cambria Math" w:eastAsiaTheme="minorEastAsia"/>
                      <w:sz w:val="28"/>
                      <w:szCs w:val="28"/>
                    </w:rPr>
                    <m:t>пр</m:t>
                  </m:r>
                </m:sub>
              </m:sSub>
            </m:e>
          </m:nary>
          <m:r>
            <m:rPr>
              <m:sty m:val="bi"/>
            </m:rPr>
            <w:rPr>
              <w:rFonts w:ascii="Cambria Math" w:eastAsiaTheme="minorEastAsia"/>
              <w:sz w:val="28"/>
              <w:szCs w:val="28"/>
            </w:rPr>
            <m:t>;</m:t>
          </m:r>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б) при двустороннем расположении рабочих мест на линии</w:t>
      </w:r>
    </w:p>
    <w:p w:rsidR="00450399" w:rsidRPr="00450399" w:rsidRDefault="004A733B" w:rsidP="00450399">
      <w:pPr>
        <w:ind w:left="-567"/>
        <w:jc w:val="both"/>
        <w:rPr>
          <w:rFonts w:eastAsiaTheme="minorEastAsia"/>
          <w:b/>
          <w:sz w:val="28"/>
          <w:szCs w:val="28"/>
        </w:rPr>
      </w:pPr>
      <m:oMathPara>
        <m:oMath>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lang w:val="en-US"/>
                </w:rPr>
                <m:t>L</m:t>
              </m:r>
            </m:e>
            <m:sub>
              <m:r>
                <m:rPr>
                  <m:sty m:val="bi"/>
                </m:rPr>
                <w:rPr>
                  <w:rFonts w:ascii="Cambria Math" w:eastAsiaTheme="minorEastAsia"/>
                  <w:sz w:val="28"/>
                  <w:szCs w:val="28"/>
                </w:rPr>
                <m:t>р</m:t>
              </m:r>
            </m:sub>
          </m:sSub>
          <m:r>
            <m:rPr>
              <m:sty m:val="bi"/>
            </m:rPr>
            <w:rPr>
              <w:rFonts w:ascii="Cambria Math" w:eastAsiaTheme="minorEastAsia"/>
              <w:sz w:val="28"/>
              <w:szCs w:val="28"/>
            </w:rPr>
            <m:t>=</m:t>
          </m:r>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l</m:t>
              </m:r>
            </m:e>
            <m:sub>
              <m:r>
                <m:rPr>
                  <m:sty m:val="bi"/>
                </m:rPr>
                <w:rPr>
                  <w:rFonts w:ascii="Cambria Math" w:eastAsiaTheme="minorEastAsia" w:hAnsi="Cambria Math"/>
                  <w:sz w:val="28"/>
                  <w:szCs w:val="28"/>
                </w:rPr>
                <m:t>0</m:t>
              </m:r>
            </m:sub>
          </m:sSub>
          <m:nary>
            <m:naryPr>
              <m:chr m:val="∑"/>
              <m:limLoc m:val="undOvr"/>
              <m:ctrlPr>
                <w:rPr>
                  <w:rFonts w:ascii="Cambria Math" w:eastAsiaTheme="minorEastAsia" w:hAnsi="Cambria Math"/>
                  <w:b/>
                  <w:i/>
                  <w:sz w:val="28"/>
                  <w:szCs w:val="28"/>
                </w:rPr>
              </m:ctrlPr>
            </m:naryPr>
            <m:sub>
              <m:r>
                <m:rPr>
                  <m:sty m:val="bi"/>
                </m:rPr>
                <w:rPr>
                  <w:rFonts w:ascii="Cambria Math" w:eastAsiaTheme="minorEastAsia" w:hAnsi="Cambria Math"/>
                  <w:sz w:val="28"/>
                  <w:szCs w:val="28"/>
                </w:rPr>
                <m:t>1</m:t>
              </m:r>
            </m:sub>
            <m:sup>
              <m:r>
                <m:rPr>
                  <m:sty m:val="bi"/>
                </m:rPr>
                <w:rPr>
                  <w:rFonts w:ascii="Cambria Math" w:eastAsiaTheme="minorEastAsia" w:hAnsi="Cambria Math"/>
                  <w:sz w:val="28"/>
                  <w:szCs w:val="28"/>
                </w:rPr>
                <m:t>m</m:t>
              </m:r>
            </m:sup>
            <m:e>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C</m:t>
                  </m:r>
                </m:e>
                <m:sub>
                  <m:r>
                    <m:rPr>
                      <m:sty m:val="bi"/>
                    </m:rPr>
                    <w:rPr>
                      <w:rFonts w:ascii="Cambria Math" w:eastAsiaTheme="minorEastAsia"/>
                      <w:sz w:val="28"/>
                      <w:szCs w:val="28"/>
                    </w:rPr>
                    <m:t>пр</m:t>
                  </m:r>
                </m:sub>
              </m:sSub>
            </m:e>
          </m:nary>
          <m:r>
            <m:rPr>
              <m:sty m:val="bi"/>
            </m:rPr>
            <w:rPr>
              <w:rFonts w:ascii="Cambria Math" w:eastAsiaTheme="minorEastAsia"/>
              <w:sz w:val="28"/>
              <w:szCs w:val="28"/>
            </w:rPr>
            <m:t>/</m:t>
          </m:r>
          <m:r>
            <m:rPr>
              <m:sty m:val="bi"/>
            </m:rPr>
            <w:rPr>
              <w:rFonts w:ascii="Cambria Math" w:eastAsiaTheme="minorEastAsia" w:hAnsi="Cambria Math"/>
              <w:sz w:val="28"/>
              <w:szCs w:val="28"/>
            </w:rPr>
            <m:t>2</m:t>
          </m:r>
          <m:r>
            <m:rPr>
              <m:sty m:val="bi"/>
            </m:rPr>
            <w:rPr>
              <w:rFonts w:ascii="Cambria Math" w:eastAsiaTheme="minorEastAsia"/>
              <w:sz w:val="28"/>
              <w:szCs w:val="28"/>
            </w:rPr>
            <m:t xml:space="preserve">  ;</m:t>
          </m:r>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7. Длинна замкнутой ленты конвейера (рабочего и нерабочего) определяется исходя из величины шага, количества рабочих мест на линии и конструктивных особенностей конвейера по формуле</w:t>
      </w:r>
    </w:p>
    <w:p w:rsidR="00450399" w:rsidRPr="00450399" w:rsidRDefault="004A733B" w:rsidP="00450399">
      <w:pPr>
        <w:ind w:left="-567"/>
        <w:jc w:val="center"/>
        <w:rPr>
          <w:rFonts w:eastAsiaTheme="minorEastAsia"/>
          <w:b/>
          <w:sz w:val="28"/>
          <w:szCs w:val="28"/>
        </w:rPr>
      </w:pPr>
      <m:oMath>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L</m:t>
            </m:r>
          </m:e>
          <m:sub>
            <m:r>
              <m:rPr>
                <m:sty m:val="bi"/>
              </m:rPr>
              <w:rPr>
                <w:rFonts w:ascii="Cambria Math" w:eastAsiaTheme="minorEastAsia"/>
                <w:sz w:val="28"/>
                <w:szCs w:val="28"/>
              </w:rPr>
              <m:t>з</m:t>
            </m:r>
            <m:r>
              <m:rPr>
                <m:sty m:val="bi"/>
              </m:rPr>
              <w:rPr>
                <w:rFonts w:ascii="Cambria Math" w:eastAsiaTheme="minorEastAsia"/>
                <w:sz w:val="28"/>
                <w:szCs w:val="28"/>
              </w:rPr>
              <m:t>.</m:t>
            </m:r>
            <m:r>
              <m:rPr>
                <m:sty m:val="bi"/>
              </m:rPr>
              <w:rPr>
                <w:rFonts w:ascii="Cambria Math" w:eastAsiaTheme="minorEastAsia"/>
                <w:sz w:val="28"/>
                <w:szCs w:val="28"/>
              </w:rPr>
              <m:t>л</m:t>
            </m:r>
          </m:sub>
        </m:sSub>
        <m:r>
          <m:rPr>
            <m:sty m:val="bi"/>
          </m:rPr>
          <w:rPr>
            <w:rFonts w:ascii="Cambria Math" w:eastAsiaTheme="minorEastAsia"/>
            <w:sz w:val="28"/>
            <w:szCs w:val="28"/>
          </w:rPr>
          <m:t>=</m:t>
        </m:r>
        <m:r>
          <m:rPr>
            <m:sty m:val="bi"/>
          </m:rPr>
          <w:rPr>
            <w:rFonts w:ascii="Cambria Math" w:eastAsiaTheme="minorEastAsia" w:hAnsi="Cambria Math"/>
            <w:sz w:val="28"/>
            <w:szCs w:val="28"/>
          </w:rPr>
          <m:t>2</m:t>
        </m:r>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L</m:t>
            </m:r>
          </m:e>
          <m:sub>
            <m:r>
              <m:rPr>
                <m:sty m:val="bi"/>
              </m:rPr>
              <w:rPr>
                <w:rFonts w:ascii="Cambria Math" w:eastAsiaTheme="minorEastAsia"/>
                <w:sz w:val="28"/>
                <w:szCs w:val="28"/>
              </w:rPr>
              <m:t>р</m:t>
            </m:r>
          </m:sub>
        </m:sSub>
        <m:r>
          <m:rPr>
            <m:sty m:val="bi"/>
          </m:rPr>
          <w:rPr>
            <w:rFonts w:ascii="Cambria Math" w:eastAsiaTheme="minorEastAsia"/>
            <w:sz w:val="28"/>
            <w:szCs w:val="28"/>
          </w:rPr>
          <m:t>+</m:t>
        </m:r>
        <m:r>
          <m:rPr>
            <m:sty m:val="bi"/>
          </m:rPr>
          <w:rPr>
            <w:rFonts w:ascii="Cambria Math" w:eastAsiaTheme="minorEastAsia" w:hAnsi="Cambria Math"/>
            <w:sz w:val="28"/>
            <w:szCs w:val="28"/>
          </w:rPr>
          <m:t>2</m:t>
        </m:r>
        <m:r>
          <m:rPr>
            <m:sty m:val="bi"/>
          </m:rPr>
          <w:rPr>
            <w:rFonts w:ascii="Cambria Math" w:eastAsiaTheme="minorEastAsia" w:hAnsi="Cambria Math"/>
            <w:sz w:val="28"/>
            <w:szCs w:val="28"/>
          </w:rPr>
          <m:t>πR</m:t>
        </m:r>
      </m:oMath>
      <w:r w:rsidR="00450399" w:rsidRPr="00450399">
        <w:rPr>
          <w:rFonts w:eastAsiaTheme="minorEastAsia"/>
          <w:b/>
          <w:sz w:val="28"/>
          <w:szCs w:val="28"/>
        </w:rPr>
        <w:t xml:space="preserve">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где </w:t>
      </w:r>
      <m:oMath>
        <m:r>
          <w:rPr>
            <w:rFonts w:ascii="Cambria Math" w:eastAsiaTheme="minorEastAsia" w:hAnsi="Cambria Math"/>
            <w:sz w:val="28"/>
            <w:szCs w:val="28"/>
          </w:rPr>
          <m:t>π</m:t>
        </m:r>
      </m:oMath>
      <w:r w:rsidRPr="00450399">
        <w:rPr>
          <w:rFonts w:eastAsiaTheme="minorEastAsia"/>
          <w:sz w:val="28"/>
          <w:szCs w:val="28"/>
        </w:rPr>
        <w:t>=3,14;</w:t>
      </w:r>
    </w:p>
    <w:p w:rsidR="00450399" w:rsidRPr="00450399" w:rsidRDefault="00450399" w:rsidP="00450399">
      <w:pPr>
        <w:ind w:left="-567"/>
        <w:jc w:val="both"/>
        <w:rPr>
          <w:rFonts w:eastAsiaTheme="minorEastAsia"/>
          <w:sz w:val="28"/>
          <w:szCs w:val="28"/>
        </w:rPr>
      </w:pPr>
      <m:oMath>
        <m:r>
          <w:rPr>
            <w:rFonts w:ascii="Cambria Math" w:eastAsiaTheme="minorEastAsia" w:hAnsi="Cambria Math"/>
            <w:sz w:val="28"/>
            <w:szCs w:val="28"/>
          </w:rPr>
          <m:t>R</m:t>
        </m:r>
      </m:oMath>
      <w:r w:rsidRPr="00450399">
        <w:rPr>
          <w:rFonts w:eastAsiaTheme="minorEastAsia"/>
          <w:sz w:val="28"/>
          <w:szCs w:val="28"/>
        </w:rPr>
        <w:t xml:space="preserve"> – радиус приводного  и натяжного барабанов, м.</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Для распределительного (нерабочего) конвейера должно обязательно соблюдаться равенство</w:t>
      </w:r>
    </w:p>
    <w:p w:rsidR="00450399" w:rsidRPr="00450399" w:rsidRDefault="004A733B" w:rsidP="00450399">
      <w:pPr>
        <w:ind w:left="-567"/>
        <w:jc w:val="center"/>
        <w:rPr>
          <w:rFonts w:eastAsiaTheme="minorEastAsia"/>
          <w:i/>
          <w:sz w:val="28"/>
          <w:szCs w:val="28"/>
        </w:rPr>
      </w:pPr>
      <m:oMath>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2</m:t>
            </m:r>
            <m:r>
              <m:rPr>
                <m:sty m:val="bi"/>
              </m:rPr>
              <w:rPr>
                <w:rFonts w:ascii="Cambria Math" w:eastAsiaTheme="minorEastAsia" w:hAnsi="Cambria Math"/>
                <w:sz w:val="28"/>
                <w:szCs w:val="28"/>
                <w:lang w:val="en-US"/>
              </w:rPr>
              <m:t>L</m:t>
            </m:r>
          </m:e>
          <m:sub>
            <m:r>
              <m:rPr>
                <m:sty m:val="bi"/>
              </m:rPr>
              <w:rPr>
                <w:rFonts w:ascii="Cambria Math" w:eastAsiaTheme="minorEastAsia"/>
                <w:sz w:val="28"/>
                <w:szCs w:val="28"/>
              </w:rPr>
              <m:t>р</m:t>
            </m:r>
          </m:sub>
        </m:sSub>
        <m:r>
          <m:rPr>
            <m:sty m:val="bi"/>
          </m:rPr>
          <w:rPr>
            <w:rFonts w:ascii="Cambria Math" w:eastAsiaTheme="minorEastAsia"/>
            <w:sz w:val="28"/>
            <w:szCs w:val="28"/>
          </w:rPr>
          <m:t>+</m:t>
        </m:r>
        <m:r>
          <m:rPr>
            <m:sty m:val="bi"/>
          </m:rPr>
          <w:rPr>
            <w:rFonts w:ascii="Cambria Math" w:eastAsiaTheme="minorEastAsia" w:hAnsi="Cambria Math"/>
            <w:sz w:val="28"/>
            <w:szCs w:val="28"/>
          </w:rPr>
          <m:t>2</m:t>
        </m:r>
        <m:r>
          <m:rPr>
            <m:sty m:val="bi"/>
          </m:rPr>
          <w:rPr>
            <w:rFonts w:ascii="Cambria Math" w:eastAsiaTheme="minorEastAsia" w:hAnsi="Cambria Math"/>
            <w:sz w:val="28"/>
            <w:szCs w:val="28"/>
          </w:rPr>
          <m:t>πR</m:t>
        </m:r>
        <m:r>
          <m:rPr>
            <m:sty m:val="bi"/>
          </m:rPr>
          <w:rPr>
            <w:rFonts w:ascii="Cambria Math" w:eastAsiaTheme="minorEastAsia"/>
            <w:sz w:val="28"/>
            <w:szCs w:val="28"/>
          </w:rPr>
          <m:t>=</m:t>
        </m:r>
        <m:sSub>
          <m:sSubPr>
            <m:ctrlPr>
              <w:rPr>
                <w:rFonts w:ascii="Cambria Math" w:eastAsiaTheme="minorEastAsia" w:hAnsi="Cambria Math"/>
                <w:b/>
                <w:i/>
                <w:sz w:val="28"/>
                <w:szCs w:val="28"/>
              </w:rPr>
            </m:ctrlPr>
          </m:sSubPr>
          <m:e>
            <m:r>
              <m:rPr>
                <m:sty m:val="bi"/>
              </m:rPr>
              <w:rPr>
                <w:rFonts w:ascii="Cambria Math" w:eastAsiaTheme="minorEastAsia" w:hAnsi="Cambria Math"/>
                <w:sz w:val="28"/>
                <w:szCs w:val="28"/>
              </w:rPr>
              <m:t>l</m:t>
            </m:r>
          </m:e>
          <m:sub>
            <m:r>
              <m:rPr>
                <m:sty m:val="bi"/>
              </m:rPr>
              <w:rPr>
                <w:rFonts w:ascii="Cambria Math" w:eastAsiaTheme="minorEastAsia" w:hAnsi="Cambria Math"/>
                <w:sz w:val="28"/>
                <w:szCs w:val="28"/>
              </w:rPr>
              <m:t>0</m:t>
            </m:r>
          </m:sub>
        </m:sSub>
        <m:r>
          <m:rPr>
            <m:sty m:val="b"/>
          </m:rPr>
          <w:rPr>
            <w:rFonts w:ascii="Cambria Math" w:eastAsiaTheme="minorEastAsia"/>
            <w:sz w:val="28"/>
            <w:szCs w:val="28"/>
          </w:rPr>
          <m:t>ПК</m:t>
        </m:r>
      </m:oMath>
      <w:r w:rsidR="00450399" w:rsidRPr="00450399">
        <w:rPr>
          <w:rFonts w:eastAsiaTheme="minorEastAsia"/>
          <w:i/>
          <w:sz w:val="28"/>
          <w:szCs w:val="28"/>
        </w:rPr>
        <w:t>,</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Где П - период (комплект номеров) распределительного конвейера;</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К - количество комплектов на распределительном конвейере (обязательно целое число).</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8. Длительность технологического цикла изготовления детали (изделия) на поточной линии Т</w:t>
      </w:r>
      <w:r w:rsidRPr="00450399">
        <w:rPr>
          <w:rFonts w:eastAsiaTheme="minorEastAsia"/>
          <w:sz w:val="28"/>
          <w:szCs w:val="28"/>
          <w:vertAlign w:val="subscript"/>
        </w:rPr>
        <w:t xml:space="preserve">ц </w:t>
      </w:r>
      <w:r w:rsidRPr="00450399">
        <w:rPr>
          <w:rFonts w:eastAsiaTheme="minorEastAsia"/>
          <w:sz w:val="28"/>
          <w:szCs w:val="28"/>
        </w:rPr>
        <w:t>(мин) рассчитывается по следующим формулам:</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а) на линии оснащенной рабочим конвейером непрерывного действия, </w:t>
      </w:r>
    </w:p>
    <w:p w:rsidR="00450399" w:rsidRPr="00450399" w:rsidRDefault="00450399" w:rsidP="00450399">
      <w:pPr>
        <w:ind w:left="-567"/>
        <w:jc w:val="center"/>
        <w:rPr>
          <w:rFonts w:eastAsiaTheme="minorEastAsia"/>
          <w:b/>
          <w:sz w:val="28"/>
          <w:szCs w:val="28"/>
          <w:vertAlign w:val="subscript"/>
        </w:rPr>
      </w:pPr>
      <w:r w:rsidRPr="00450399">
        <w:rPr>
          <w:rFonts w:eastAsiaTheme="minorEastAsia"/>
          <w:b/>
          <w:i/>
          <w:sz w:val="28"/>
          <w:szCs w:val="28"/>
        </w:rPr>
        <w:t>Т</w:t>
      </w:r>
      <w:r w:rsidRPr="00450399">
        <w:rPr>
          <w:rFonts w:eastAsiaTheme="minorEastAsia"/>
          <w:b/>
          <w:sz w:val="28"/>
          <w:szCs w:val="28"/>
          <w:vertAlign w:val="subscript"/>
        </w:rPr>
        <w:t>ц</w:t>
      </w:r>
      <w:r w:rsidRPr="00450399">
        <w:rPr>
          <w:rFonts w:eastAsiaTheme="minorEastAsia"/>
          <w:b/>
          <w:i/>
          <w:sz w:val="28"/>
          <w:szCs w:val="28"/>
        </w:rPr>
        <w:t xml:space="preserve">= </w:t>
      </w:r>
      <w:r w:rsidRPr="00450399">
        <w:rPr>
          <w:rFonts w:eastAsiaTheme="minorEastAsia"/>
          <w:b/>
          <w:i/>
          <w:sz w:val="28"/>
          <w:szCs w:val="28"/>
          <w:lang w:val="en-US"/>
        </w:rPr>
        <w:t>rC</w:t>
      </w:r>
      <w:r w:rsidRPr="00450399">
        <w:rPr>
          <w:rFonts w:eastAsiaTheme="minorEastAsia"/>
          <w:b/>
          <w:sz w:val="28"/>
          <w:szCs w:val="28"/>
          <w:vertAlign w:val="subscript"/>
        </w:rPr>
        <w:t>л</w:t>
      </w:r>
    </w:p>
    <w:p w:rsidR="00450399" w:rsidRPr="00450399" w:rsidRDefault="00450399" w:rsidP="00450399">
      <w:pPr>
        <w:ind w:left="-567"/>
        <w:rPr>
          <w:rFonts w:eastAsiaTheme="minorEastAsia"/>
          <w:sz w:val="28"/>
          <w:szCs w:val="28"/>
        </w:rPr>
      </w:pPr>
      <w:r w:rsidRPr="00450399">
        <w:rPr>
          <w:rFonts w:eastAsiaTheme="minorEastAsia"/>
          <w:sz w:val="28"/>
          <w:szCs w:val="28"/>
        </w:rPr>
        <w:t xml:space="preserve">     б) на линии, оснащенной нерабочим конвейером,</w:t>
      </w:r>
    </w:p>
    <w:p w:rsidR="00450399" w:rsidRPr="00450399" w:rsidRDefault="004A733B" w:rsidP="00450399">
      <w:pPr>
        <w:ind w:left="-567"/>
        <w:jc w:val="center"/>
        <w:rPr>
          <w:rFonts w:eastAsiaTheme="minorEastAsia"/>
          <w:b/>
          <w:sz w:val="28"/>
          <w:szCs w:val="28"/>
        </w:rPr>
      </w:pP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ц</m:t>
            </m:r>
          </m:sub>
        </m:sSub>
        <m:r>
          <m:rPr>
            <m:sty m:val="bi"/>
          </m:rPr>
          <w:rPr>
            <w:rFonts w:ascii="Cambria Math" w:eastAsiaTheme="minorEastAsia"/>
            <w:sz w:val="28"/>
            <w:szCs w:val="28"/>
          </w:rPr>
          <m:t>=</m:t>
        </m:r>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r</m:t>
            </m:r>
            <m:r>
              <m:rPr>
                <m:sty m:val="bi"/>
              </m:rPr>
              <w:rPr>
                <w:rFonts w:ascii="Cambria Math" w:eastAsiaTheme="minorEastAsia"/>
                <w:sz w:val="28"/>
                <w:szCs w:val="28"/>
              </w:rPr>
              <m:t>(</m:t>
            </m:r>
            <m:r>
              <m:rPr>
                <m:sty m:val="bi"/>
              </m:rPr>
              <w:rPr>
                <w:rFonts w:ascii="Cambria Math" w:eastAsiaTheme="minorEastAsia" w:hAnsi="Cambria Math"/>
                <w:sz w:val="28"/>
                <w:szCs w:val="28"/>
              </w:rPr>
              <m:t>2</m:t>
            </m:r>
            <m:r>
              <m:rPr>
                <m:sty m:val="bi"/>
              </m:rPr>
              <w:rPr>
                <w:rFonts w:ascii="Cambria Math" w:eastAsiaTheme="minorEastAsia" w:hAnsi="Cambria Math"/>
                <w:sz w:val="28"/>
                <w:szCs w:val="28"/>
                <w:lang w:val="en-US"/>
              </w:rPr>
              <m:t>C</m:t>
            </m:r>
          </m:e>
          <m:sub>
            <m:r>
              <m:rPr>
                <m:sty m:val="bi"/>
              </m:rPr>
              <w:rPr>
                <w:rFonts w:ascii="Cambria Math" w:eastAsiaTheme="minorEastAsia"/>
                <w:sz w:val="28"/>
                <w:szCs w:val="28"/>
              </w:rPr>
              <m:t>л</m:t>
            </m:r>
          </m:sub>
        </m:sSub>
        <m:r>
          <m:rPr>
            <m:sty m:val="bi"/>
          </m:rPr>
          <w:rPr>
            <w:rFonts w:eastAsiaTheme="minorEastAsia"/>
            <w:sz w:val="28"/>
            <w:szCs w:val="28"/>
          </w:rPr>
          <m:t>-</m:t>
        </m:r>
        <m:r>
          <m:rPr>
            <m:sty m:val="bi"/>
          </m:rPr>
          <w:rPr>
            <w:rFonts w:ascii="Cambria Math" w:eastAsiaTheme="minorEastAsia" w:hAnsi="Cambria Math"/>
            <w:sz w:val="28"/>
            <w:szCs w:val="28"/>
          </w:rPr>
          <m:t>1</m:t>
        </m:r>
        <m:r>
          <m:rPr>
            <m:sty m:val="bi"/>
          </m:rPr>
          <w:rPr>
            <w:rFonts w:ascii="Cambria Math" w:eastAsiaTheme="minorEastAsia"/>
            <w:sz w:val="28"/>
            <w:szCs w:val="28"/>
          </w:rPr>
          <m:t xml:space="preserve">)  </m:t>
        </m:r>
      </m:oMath>
      <w:r w:rsidR="00450399" w:rsidRPr="00450399">
        <w:rPr>
          <w:rFonts w:eastAsiaTheme="minorEastAsia"/>
          <w:b/>
          <w:sz w:val="28"/>
          <w:szCs w:val="28"/>
        </w:rPr>
        <w:t xml:space="preserve">или  </w:t>
      </w:r>
      <m:oMath>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rPr>
              <m:t>ц</m:t>
            </m:r>
          </m:sub>
        </m:sSub>
        <m:r>
          <m:rPr>
            <m:sty m:val="bi"/>
          </m:rPr>
          <w:rPr>
            <w:rFonts w:ascii="Cambria Math" w:eastAsiaTheme="minorEastAsia"/>
            <w:sz w:val="28"/>
            <w:szCs w:val="28"/>
          </w:rPr>
          <m:t>=</m:t>
        </m:r>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rC</m:t>
            </m:r>
          </m:e>
          <m:sub>
            <m:r>
              <m:rPr>
                <m:sty m:val="bi"/>
              </m:rPr>
              <w:rPr>
                <w:rFonts w:ascii="Cambria Math" w:eastAsiaTheme="minorEastAsia"/>
                <w:sz w:val="28"/>
                <w:szCs w:val="28"/>
              </w:rPr>
              <m:t>л</m:t>
            </m:r>
          </m:sub>
        </m:sSub>
        <m:r>
          <m:rPr>
            <m:sty m:val="bi"/>
          </m:rPr>
          <w:rPr>
            <w:rFonts w:ascii="Cambria Math" w:eastAsiaTheme="minorEastAsia"/>
            <w:sz w:val="28"/>
            <w:szCs w:val="28"/>
          </w:rPr>
          <m:t>+</m:t>
        </m:r>
        <m:f>
          <m:fPr>
            <m:ctrlPr>
              <w:rPr>
                <w:rFonts w:ascii="Cambria Math" w:eastAsiaTheme="minorEastAsia" w:hAnsi="Cambria Math"/>
                <w:b/>
                <w:i/>
                <w:sz w:val="28"/>
                <w:szCs w:val="28"/>
                <w:lang w:val="en-US"/>
              </w:rPr>
            </m:ctrlPr>
          </m:fPr>
          <m:num>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L</m:t>
                </m:r>
              </m:e>
              <m:sub>
                <m:r>
                  <m:rPr>
                    <m:sty m:val="bi"/>
                  </m:rPr>
                  <w:rPr>
                    <w:rFonts w:ascii="Cambria Math" w:eastAsiaTheme="minorEastAsia"/>
                    <w:sz w:val="28"/>
                    <w:szCs w:val="28"/>
                  </w:rPr>
                  <m:t>р</m:t>
                </m:r>
              </m:sub>
            </m:sSub>
          </m:num>
          <m:den>
            <m:r>
              <m:rPr>
                <m:scr m:val="script"/>
                <m:sty m:val="bi"/>
              </m:rPr>
              <w:rPr>
                <w:rFonts w:ascii="Cambria Math" w:eastAsiaTheme="minorEastAsia" w:hAnsi="Cambria Math"/>
                <w:sz w:val="28"/>
                <w:szCs w:val="28"/>
                <w:lang w:val="en-US"/>
              </w:rPr>
              <m:t>v</m:t>
            </m:r>
          </m:den>
        </m:f>
      </m:oMath>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8. Заделы на непрерывно-поточной линии </w:t>
      </w:r>
      <w:r w:rsidRPr="00450399">
        <w:rPr>
          <w:rFonts w:eastAsiaTheme="minorEastAsia"/>
          <w:sz w:val="28"/>
          <w:szCs w:val="28"/>
          <w:lang w:val="en-US"/>
        </w:rPr>
        <w:t>Z</w:t>
      </w:r>
      <w:r w:rsidRPr="00450399">
        <w:rPr>
          <w:rFonts w:eastAsiaTheme="minorEastAsia"/>
          <w:sz w:val="28"/>
          <w:szCs w:val="28"/>
        </w:rPr>
        <w:t>(шт.) определяется по формулам:</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а) технологический задел</w:t>
      </w:r>
    </w:p>
    <w:p w:rsidR="00450399" w:rsidRPr="00450399" w:rsidRDefault="004A733B" w:rsidP="00450399">
      <w:pPr>
        <w:ind w:left="-567"/>
        <w:jc w:val="center"/>
        <w:rPr>
          <w:rFonts w:eastAsiaTheme="minorEastAsia"/>
          <w:sz w:val="28"/>
          <w:szCs w:val="28"/>
        </w:rPr>
      </w:pPr>
      <m:oMath>
        <m:sSub>
          <m:sSubPr>
            <m:ctrlPr>
              <w:rPr>
                <w:rFonts w:ascii="Cambria Math" w:eastAsiaTheme="minorEastAsia" w:hAnsi="Cambria Math"/>
                <w:b/>
                <w:sz w:val="28"/>
                <w:szCs w:val="28"/>
                <w:lang w:val="en-US"/>
              </w:rPr>
            </m:ctrlPr>
          </m:sSubPr>
          <m:e>
            <m:r>
              <m:rPr>
                <m:sty m:val="b"/>
              </m:rPr>
              <w:rPr>
                <w:rFonts w:ascii="Cambria Math" w:eastAsiaTheme="minorEastAsia" w:hAnsi="Cambria Math"/>
                <w:sz w:val="28"/>
                <w:szCs w:val="28"/>
                <w:lang w:val="en-US"/>
              </w:rPr>
              <m:t>Z</m:t>
            </m:r>
          </m:e>
          <m:sub>
            <m:r>
              <m:rPr>
                <m:sty m:val="bi"/>
              </m:rPr>
              <w:rPr>
                <w:rFonts w:ascii="Cambria Math" w:eastAsiaTheme="minorEastAsia"/>
                <w:sz w:val="28"/>
                <w:szCs w:val="28"/>
              </w:rPr>
              <m:t>тех</m:t>
            </m:r>
          </m:sub>
        </m:sSub>
        <m:r>
          <m:rPr>
            <m:sty m:val="bi"/>
          </m:rPr>
          <w:rPr>
            <w:rFonts w:ascii="Cambria Math" w:eastAsiaTheme="minorEastAsia"/>
            <w:sz w:val="28"/>
            <w:szCs w:val="28"/>
          </w:rPr>
          <m:t>=</m:t>
        </m:r>
        <m:nary>
          <m:naryPr>
            <m:chr m:val="∑"/>
            <m:limLoc m:val="undOvr"/>
            <m:ctrlPr>
              <w:rPr>
                <w:rFonts w:ascii="Cambria Math" w:eastAsiaTheme="minorEastAsia" w:hAnsi="Cambria Math"/>
                <w:b/>
                <w:i/>
                <w:sz w:val="28"/>
                <w:szCs w:val="28"/>
                <w:lang w:val="en-US"/>
              </w:rPr>
            </m:ctrlPr>
          </m:naryPr>
          <m:sub>
            <m:r>
              <m:rPr>
                <m:sty m:val="bi"/>
              </m:rPr>
              <w:rPr>
                <w:rFonts w:ascii="Cambria Math" w:eastAsiaTheme="minorEastAsia" w:hAnsi="Cambria Math"/>
                <w:sz w:val="28"/>
                <w:szCs w:val="28"/>
              </w:rPr>
              <m:t>1</m:t>
            </m:r>
          </m:sub>
          <m:sup>
            <m:r>
              <m:rPr>
                <m:sty m:val="bi"/>
              </m:rPr>
              <w:rPr>
                <w:rFonts w:ascii="Cambria Math" w:eastAsiaTheme="minorEastAsia" w:hAnsi="Cambria Math"/>
                <w:sz w:val="28"/>
                <w:szCs w:val="28"/>
                <w:lang w:val="en-US"/>
              </w:rPr>
              <m:t>m</m:t>
            </m:r>
          </m:sup>
          <m:e>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q</m:t>
                </m:r>
                <m:r>
                  <m:rPr>
                    <m:sty m:val="bi"/>
                  </m:rPr>
                  <w:rPr>
                    <w:rFonts w:ascii="Cambria Math" w:eastAsiaTheme="minorEastAsia"/>
                    <w:sz w:val="28"/>
                    <w:szCs w:val="28"/>
                  </w:rPr>
                  <m:t xml:space="preserve"> </m:t>
                </m:r>
                <m:r>
                  <m:rPr>
                    <m:sty m:val="bi"/>
                  </m:rPr>
                  <w:rPr>
                    <w:rFonts w:ascii="Cambria Math" w:eastAsiaTheme="minorEastAsia" w:hAnsi="Cambria Math"/>
                    <w:sz w:val="28"/>
                    <w:szCs w:val="28"/>
                    <w:lang w:val="en-US"/>
                  </w:rPr>
                  <m:t>C</m:t>
                </m:r>
              </m:e>
              <m:sub>
                <m:r>
                  <m:rPr>
                    <m:sty m:val="bi"/>
                  </m:rPr>
                  <w:rPr>
                    <w:rFonts w:ascii="Cambria Math" w:eastAsiaTheme="minorEastAsia"/>
                    <w:sz w:val="28"/>
                    <w:szCs w:val="28"/>
                  </w:rPr>
                  <m:t>пр</m:t>
                </m:r>
              </m:sub>
            </m:sSub>
          </m:e>
        </m:nary>
      </m:oMath>
      <w:r w:rsidR="00450399" w:rsidRPr="00450399">
        <w:rPr>
          <w:rFonts w:eastAsiaTheme="minorEastAsia"/>
          <w:sz w:val="28"/>
          <w:szCs w:val="28"/>
        </w:rPr>
        <w:t xml:space="preserve"> ,</w:t>
      </w:r>
    </w:p>
    <w:p w:rsidR="00450399" w:rsidRPr="00450399" w:rsidRDefault="00450399" w:rsidP="00450399">
      <w:pPr>
        <w:ind w:left="-567"/>
        <w:jc w:val="both"/>
        <w:rPr>
          <w:rFonts w:eastAsiaTheme="minorEastAsia"/>
          <w:sz w:val="28"/>
          <w:szCs w:val="28"/>
        </w:rPr>
      </w:pPr>
      <w:r w:rsidRPr="00450399">
        <w:rPr>
          <w:rFonts w:eastAsiaTheme="minorEastAsia"/>
          <w:sz w:val="28"/>
          <w:szCs w:val="28"/>
        </w:rPr>
        <w:lastRenderedPageBreak/>
        <w:t xml:space="preserve">Где </w:t>
      </w:r>
      <w:r w:rsidRPr="00450399">
        <w:rPr>
          <w:rFonts w:eastAsiaTheme="minorEastAsia"/>
          <w:sz w:val="28"/>
          <w:szCs w:val="28"/>
          <w:lang w:val="en-US"/>
        </w:rPr>
        <w:t>q</w:t>
      </w:r>
      <w:r w:rsidRPr="00450399">
        <w:rPr>
          <w:rFonts w:eastAsiaTheme="minorEastAsia"/>
          <w:sz w:val="28"/>
          <w:szCs w:val="28"/>
        </w:rPr>
        <w:t xml:space="preserve"> – количество деталей (изделий) одновременно изготовляемых на одном рабочем месте, шт.;</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б) транспортный задел</w:t>
      </w:r>
    </w:p>
    <w:p w:rsidR="00450399" w:rsidRPr="00450399" w:rsidRDefault="004A733B" w:rsidP="00450399">
      <w:pPr>
        <w:ind w:left="-567"/>
        <w:jc w:val="center"/>
        <w:rPr>
          <w:rFonts w:eastAsiaTheme="minorEastAsia"/>
          <w:b/>
          <w:sz w:val="28"/>
          <w:szCs w:val="28"/>
        </w:rPr>
      </w:pPr>
      <m:oMath>
        <m:sSub>
          <m:sSubPr>
            <m:ctrlPr>
              <w:rPr>
                <w:rFonts w:ascii="Cambria Math" w:eastAsiaTheme="minorEastAsia" w:hAnsi="Cambria Math"/>
                <w:b/>
                <w:sz w:val="28"/>
                <w:szCs w:val="28"/>
                <w:lang w:val="en-US"/>
              </w:rPr>
            </m:ctrlPr>
          </m:sSubPr>
          <m:e>
            <m:r>
              <m:rPr>
                <m:sty m:val="b"/>
              </m:rPr>
              <w:rPr>
                <w:rFonts w:ascii="Cambria Math" w:eastAsiaTheme="minorEastAsia" w:hAnsi="Cambria Math"/>
                <w:sz w:val="28"/>
                <w:szCs w:val="28"/>
                <w:lang w:val="en-US"/>
              </w:rPr>
              <m:t>Z</m:t>
            </m:r>
          </m:e>
          <m:sub>
            <m:r>
              <m:rPr>
                <m:sty m:val="bi"/>
              </m:rPr>
              <w:rPr>
                <w:rFonts w:ascii="Cambria Math" w:eastAsiaTheme="minorEastAsia"/>
                <w:sz w:val="28"/>
                <w:szCs w:val="28"/>
              </w:rPr>
              <m:t>тр</m:t>
            </m:r>
          </m:sub>
        </m:sSub>
        <m:r>
          <m:rPr>
            <m:sty m:val="bi"/>
          </m:rPr>
          <w:rPr>
            <w:rFonts w:ascii="Cambria Math" w:eastAsiaTheme="minorEastAsia"/>
            <w:sz w:val="28"/>
            <w:szCs w:val="28"/>
          </w:rPr>
          <m:t>=</m:t>
        </m:r>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n</m:t>
            </m:r>
          </m:e>
          <m:sub>
            <m:r>
              <m:rPr>
                <m:sty m:val="bi"/>
              </m:rPr>
              <w:rPr>
                <w:rFonts w:ascii="Cambria Math" w:eastAsiaTheme="minorEastAsia"/>
                <w:sz w:val="28"/>
                <w:szCs w:val="28"/>
              </w:rPr>
              <m:t>тр</m:t>
            </m:r>
          </m:sub>
        </m:sSub>
        <m:r>
          <m:rPr>
            <m:sty m:val="bi"/>
          </m:rPr>
          <w:rPr>
            <w:rFonts w:ascii="Cambria Math" w:eastAsiaTheme="minorEastAsia"/>
            <w:sz w:val="28"/>
            <w:szCs w:val="28"/>
          </w:rPr>
          <m:t>(</m:t>
        </m:r>
        <m:sSub>
          <m:sSubPr>
            <m:ctrlPr>
              <w:rPr>
                <w:rFonts w:ascii="Cambria Math" w:eastAsiaTheme="minorEastAsia" w:hAnsi="Cambria Math"/>
                <w:b/>
                <w:i/>
                <w:sz w:val="28"/>
                <w:szCs w:val="28"/>
                <w:lang w:val="en-US"/>
              </w:rPr>
            </m:ctrlPr>
          </m:sSubPr>
          <m:e>
            <m:r>
              <m:rPr>
                <m:sty m:val="bi"/>
              </m:rPr>
              <w:rPr>
                <w:rFonts w:ascii="Cambria Math" w:eastAsiaTheme="minorEastAsia"/>
                <w:sz w:val="28"/>
                <w:szCs w:val="28"/>
              </w:rPr>
              <m:t>С</m:t>
            </m:r>
          </m:e>
          <m:sub>
            <m:r>
              <m:rPr>
                <m:sty m:val="bi"/>
              </m:rPr>
              <w:rPr>
                <w:rFonts w:ascii="Cambria Math" w:eastAsiaTheme="minorEastAsia"/>
                <w:sz w:val="28"/>
                <w:szCs w:val="28"/>
              </w:rPr>
              <m:t>л</m:t>
            </m:r>
          </m:sub>
        </m:sSub>
        <m:r>
          <m:rPr>
            <m:sty m:val="bi"/>
          </m:rPr>
          <w:rPr>
            <w:rFonts w:eastAsiaTheme="minorEastAsia"/>
            <w:sz w:val="28"/>
            <w:szCs w:val="28"/>
          </w:rPr>
          <m:t>-</m:t>
        </m:r>
        <m:r>
          <m:rPr>
            <m:sty m:val="bi"/>
          </m:rPr>
          <w:rPr>
            <w:rFonts w:ascii="Cambria Math" w:eastAsiaTheme="minorEastAsia" w:hAnsi="Cambria Math"/>
            <w:sz w:val="28"/>
            <w:szCs w:val="28"/>
          </w:rPr>
          <m:t>1</m:t>
        </m:r>
        <m:r>
          <m:rPr>
            <m:sty m:val="bi"/>
          </m:rPr>
          <w:rPr>
            <w:rFonts w:ascii="Cambria Math" w:eastAsiaTheme="minorEastAsia"/>
            <w:sz w:val="28"/>
            <w:szCs w:val="28"/>
          </w:rPr>
          <m:t>)</m:t>
        </m:r>
      </m:oMath>
      <w:r w:rsidR="00450399" w:rsidRPr="00450399">
        <w:rPr>
          <w:rFonts w:eastAsiaTheme="minorEastAsia"/>
          <w:b/>
          <w:sz w:val="28"/>
          <w:szCs w:val="28"/>
        </w:rPr>
        <w:t>;</w:t>
      </w:r>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     в) страховой (гарантийный) задел</w:t>
      </w:r>
    </w:p>
    <w:p w:rsidR="00450399" w:rsidRPr="00450399" w:rsidRDefault="004A733B" w:rsidP="00450399">
      <w:pPr>
        <w:ind w:left="-567"/>
        <w:jc w:val="center"/>
        <w:rPr>
          <w:rFonts w:eastAsiaTheme="minorEastAsia"/>
          <w:b/>
          <w:i/>
          <w:sz w:val="28"/>
          <w:szCs w:val="28"/>
          <w:lang w:val="en-US"/>
        </w:rPr>
      </w:pPr>
      <m:oMathPara>
        <m:oMath>
          <m:sSub>
            <m:sSubPr>
              <m:ctrlPr>
                <w:rPr>
                  <w:rFonts w:ascii="Cambria Math" w:eastAsiaTheme="minorEastAsia" w:hAnsi="Cambria Math"/>
                  <w:b/>
                  <w:sz w:val="28"/>
                  <w:szCs w:val="28"/>
                  <w:lang w:val="en-US"/>
                </w:rPr>
              </m:ctrlPr>
            </m:sSubPr>
            <m:e>
              <m:r>
                <m:rPr>
                  <m:sty m:val="b"/>
                </m:rPr>
                <w:rPr>
                  <w:rFonts w:ascii="Cambria Math" w:eastAsiaTheme="minorEastAsia" w:hAnsi="Cambria Math"/>
                  <w:sz w:val="28"/>
                  <w:szCs w:val="28"/>
                  <w:lang w:val="en-US"/>
                </w:rPr>
                <m:t>Z</m:t>
              </m:r>
            </m:e>
            <m:sub>
              <m:r>
                <m:rPr>
                  <m:sty m:val="bi"/>
                </m:rPr>
                <w:rPr>
                  <w:rFonts w:ascii="Cambria Math" w:eastAsiaTheme="minorEastAsia" w:hAnsi="Cambria Math"/>
                  <w:sz w:val="28"/>
                  <w:szCs w:val="28"/>
                </w:rPr>
                <m:t>c</m:t>
              </m:r>
              <m:r>
                <m:rPr>
                  <m:sty m:val="bi"/>
                </m:rPr>
                <w:rPr>
                  <w:rFonts w:ascii="Cambria Math" w:eastAsiaTheme="minorEastAsia"/>
                  <w:sz w:val="28"/>
                  <w:szCs w:val="28"/>
                </w:rPr>
                <m:t>тр</m:t>
              </m:r>
            </m:sub>
          </m:sSub>
          <m:r>
            <m:rPr>
              <m:sty m:val="bi"/>
            </m:rPr>
            <w:rPr>
              <w:rFonts w:ascii="Cambria Math" w:eastAsiaTheme="minorEastAsia"/>
              <w:sz w:val="28"/>
              <w:szCs w:val="28"/>
            </w:rPr>
            <m:t>=</m:t>
          </m:r>
          <m:r>
            <m:rPr>
              <m:sty m:val="bi"/>
            </m:rPr>
            <w:rPr>
              <w:rFonts w:ascii="Cambria Math" w:eastAsiaTheme="minorEastAsia"/>
              <w:sz w:val="28"/>
              <w:szCs w:val="28"/>
              <w:lang w:val="en-US"/>
            </w:rPr>
            <m:t xml:space="preserve"> </m:t>
          </m:r>
          <m:nary>
            <m:naryPr>
              <m:chr m:val="∑"/>
              <m:limLoc m:val="undOvr"/>
              <m:ctrlPr>
                <w:rPr>
                  <w:rFonts w:ascii="Cambria Math" w:eastAsiaTheme="minorEastAsia" w:hAnsi="Cambria Math"/>
                  <w:b/>
                  <w:i/>
                  <w:sz w:val="28"/>
                  <w:szCs w:val="28"/>
                  <w:lang w:val="en-US"/>
                </w:rPr>
              </m:ctrlPr>
            </m:naryPr>
            <m:sub>
              <m:r>
                <m:rPr>
                  <m:sty m:val="bi"/>
                </m:rPr>
                <w:rPr>
                  <w:rFonts w:ascii="Cambria Math" w:eastAsiaTheme="minorEastAsia" w:hAnsi="Cambria Math"/>
                  <w:sz w:val="28"/>
                  <w:szCs w:val="28"/>
                  <w:lang w:val="en-US"/>
                </w:rPr>
                <m:t>1</m:t>
              </m:r>
            </m:sub>
            <m:sup>
              <m:r>
                <m:rPr>
                  <m:sty m:val="bi"/>
                </m:rPr>
                <w:rPr>
                  <w:rFonts w:ascii="Cambria Math" w:eastAsiaTheme="minorEastAsia" w:hAnsi="Cambria Math"/>
                  <w:sz w:val="28"/>
                  <w:szCs w:val="28"/>
                  <w:lang w:val="en-US"/>
                </w:rPr>
                <m:t>m</m:t>
              </m:r>
            </m:sup>
            <m:e>
              <m:sSub>
                <m:sSubPr>
                  <m:ctrlPr>
                    <w:rPr>
                      <w:rFonts w:ascii="Cambria Math" w:eastAsiaTheme="minorEastAsia" w:hAnsi="Cambria Math"/>
                      <w:b/>
                      <w:i/>
                      <w:sz w:val="28"/>
                      <w:szCs w:val="28"/>
                      <w:lang w:val="en-US"/>
                    </w:rPr>
                  </m:ctrlPr>
                </m:sSubPr>
                <m:e>
                  <m:r>
                    <m:rPr>
                      <m:sty m:val="bi"/>
                    </m:rPr>
                    <w:rPr>
                      <w:rFonts w:ascii="Cambria Math" w:eastAsiaTheme="minorEastAsia" w:hAnsi="Cambria Math"/>
                      <w:sz w:val="28"/>
                      <w:szCs w:val="28"/>
                      <w:lang w:val="en-US"/>
                    </w:rPr>
                    <m:t>t</m:t>
                  </m:r>
                </m:e>
                <m:sub>
                  <m:r>
                    <m:rPr>
                      <m:sty m:val="bi"/>
                    </m:rPr>
                    <w:rPr>
                      <w:rFonts w:ascii="Cambria Math" w:eastAsiaTheme="minorEastAsia"/>
                      <w:sz w:val="28"/>
                      <w:szCs w:val="28"/>
                      <w:lang w:val="en-US"/>
                    </w:rPr>
                    <m:t>пер</m:t>
                  </m:r>
                </m:sub>
              </m:sSub>
            </m:e>
          </m:nary>
          <m:r>
            <m:rPr>
              <m:sty m:val="bi"/>
            </m:rPr>
            <w:rPr>
              <w:rFonts w:ascii="Cambria Math" w:eastAsiaTheme="minorEastAsia"/>
              <w:sz w:val="28"/>
              <w:szCs w:val="28"/>
              <w:lang w:val="en-US"/>
            </w:rPr>
            <m:t xml:space="preserve">/ </m:t>
          </m:r>
          <m:r>
            <m:rPr>
              <m:sty m:val="bi"/>
            </m:rPr>
            <w:rPr>
              <w:rFonts w:ascii="Cambria Math" w:eastAsiaTheme="minorEastAsia" w:hAnsi="Cambria Math"/>
              <w:sz w:val="28"/>
              <w:szCs w:val="28"/>
              <w:lang w:val="en-US"/>
            </w:rPr>
            <m:t>r</m:t>
          </m:r>
        </m:oMath>
      </m:oMathPara>
    </w:p>
    <w:p w:rsidR="00450399" w:rsidRPr="00450399" w:rsidRDefault="00450399" w:rsidP="00450399">
      <w:pPr>
        <w:ind w:left="-567"/>
        <w:jc w:val="both"/>
        <w:rPr>
          <w:rFonts w:eastAsiaTheme="minorEastAsia"/>
          <w:sz w:val="28"/>
          <w:szCs w:val="28"/>
        </w:rPr>
      </w:pPr>
      <w:r w:rsidRPr="00450399">
        <w:rPr>
          <w:rFonts w:eastAsiaTheme="minorEastAsia"/>
          <w:sz w:val="28"/>
          <w:szCs w:val="28"/>
        </w:rPr>
        <w:t xml:space="preserve">где </w:t>
      </w:r>
      <m:oMath>
        <m:sSub>
          <m:sSubPr>
            <m:ctrlPr>
              <w:rPr>
                <w:rFonts w:ascii="Cambria Math" w:eastAsiaTheme="minorEastAsia" w:hAnsi="Cambria Math"/>
                <w:i/>
                <w:sz w:val="28"/>
                <w:szCs w:val="28"/>
                <w:lang w:val="en-US"/>
              </w:rPr>
            </m:ctrlPr>
          </m:sSubPr>
          <m:e>
            <m:r>
              <w:rPr>
                <w:rFonts w:ascii="Cambria Math" w:eastAsiaTheme="minorEastAsia" w:hAnsi="Cambria Math"/>
                <w:sz w:val="28"/>
                <w:szCs w:val="28"/>
                <w:lang w:val="en-US"/>
              </w:rPr>
              <m:t>t</m:t>
            </m:r>
          </m:e>
          <m:sub>
            <m:r>
              <w:rPr>
                <w:rFonts w:ascii="Cambria Math" w:eastAsiaTheme="minorEastAsia"/>
                <w:sz w:val="28"/>
                <w:szCs w:val="28"/>
              </w:rPr>
              <m:t>пер</m:t>
            </m:r>
          </m:sub>
        </m:sSub>
      </m:oMath>
      <w:r w:rsidRPr="00450399">
        <w:rPr>
          <w:rFonts w:eastAsiaTheme="minorEastAsia"/>
          <w:sz w:val="28"/>
          <w:szCs w:val="28"/>
        </w:rPr>
        <w:t xml:space="preserve"> – средняя продолжительность перерыва в работе одного рабочего места (из-за отсутствия предметов труда), мин.</w:t>
      </w:r>
    </w:p>
    <w:p w:rsidR="00450399" w:rsidRPr="00450399" w:rsidRDefault="00450399" w:rsidP="00450399">
      <w:pPr>
        <w:ind w:left="-567"/>
        <w:jc w:val="both"/>
        <w:rPr>
          <w:rFonts w:eastAsiaTheme="minorEastAsia"/>
          <w:sz w:val="28"/>
          <w:szCs w:val="28"/>
        </w:rPr>
      </w:pPr>
    </w:p>
    <w:p w:rsidR="00450399" w:rsidRPr="00450399" w:rsidRDefault="00450399" w:rsidP="00450399">
      <w:pPr>
        <w:jc w:val="center"/>
        <w:rPr>
          <w:b/>
          <w:i/>
          <w:sz w:val="28"/>
          <w:szCs w:val="28"/>
        </w:rPr>
      </w:pPr>
      <w:r w:rsidRPr="00450399">
        <w:rPr>
          <w:b/>
          <w:i/>
          <w:sz w:val="28"/>
          <w:szCs w:val="28"/>
        </w:rPr>
        <w:t>Расчет показателей прерывно - поточной (прямоточной) линии.</w:t>
      </w:r>
    </w:p>
    <w:p w:rsidR="00450399" w:rsidRPr="00450399" w:rsidRDefault="00450399" w:rsidP="006B3E30">
      <w:pPr>
        <w:pStyle w:val="a4"/>
        <w:numPr>
          <w:ilvl w:val="0"/>
          <w:numId w:val="4"/>
        </w:numPr>
        <w:spacing w:after="0" w:line="240" w:lineRule="auto"/>
        <w:ind w:left="-709" w:firstLine="1072"/>
        <w:contextualSpacing/>
        <w:jc w:val="both"/>
        <w:rPr>
          <w:rFonts w:ascii="Times New Roman" w:hAnsi="Times New Roman" w:cs="Times New Roman"/>
          <w:sz w:val="28"/>
          <w:szCs w:val="28"/>
        </w:rPr>
      </w:pPr>
      <w:r w:rsidRPr="00450399">
        <w:rPr>
          <w:rFonts w:ascii="Times New Roman" w:hAnsi="Times New Roman" w:cs="Times New Roman"/>
          <w:sz w:val="28"/>
          <w:szCs w:val="28"/>
        </w:rPr>
        <w:t>Такт прямоточной линии, количество рабочих мест по операциям, коэффициент их загрузки определяется так же, как для непрерывно – поточной линии.</w:t>
      </w:r>
    </w:p>
    <w:p w:rsidR="00450399" w:rsidRPr="00450399" w:rsidRDefault="00450399" w:rsidP="006B3E30">
      <w:pPr>
        <w:pStyle w:val="a4"/>
        <w:numPr>
          <w:ilvl w:val="0"/>
          <w:numId w:val="4"/>
        </w:numPr>
        <w:spacing w:after="0" w:line="240" w:lineRule="auto"/>
        <w:ind w:left="-709" w:firstLine="1072"/>
        <w:contextualSpacing/>
        <w:jc w:val="both"/>
        <w:rPr>
          <w:rFonts w:ascii="Times New Roman" w:hAnsi="Times New Roman" w:cs="Times New Roman"/>
          <w:sz w:val="28"/>
          <w:szCs w:val="28"/>
        </w:rPr>
      </w:pPr>
      <w:r w:rsidRPr="00450399">
        <w:rPr>
          <w:rFonts w:ascii="Times New Roman" w:hAnsi="Times New Roman" w:cs="Times New Roman"/>
          <w:sz w:val="28"/>
          <w:szCs w:val="28"/>
        </w:rPr>
        <w:t>Численность рабочих, обслуживающих каждое рабочее место (станок) и всю прямоточную линию, определяется на основе загрузки рабочих мест по операциями с учетом возможного многостаночного обслуживания и совмещения операций. Дл этого составляется график работы рабочих и оборудования прямоточной линии.</w:t>
      </w:r>
    </w:p>
    <w:p w:rsidR="00450399" w:rsidRPr="00450399" w:rsidRDefault="00450399" w:rsidP="006B3E30">
      <w:pPr>
        <w:pStyle w:val="a4"/>
        <w:numPr>
          <w:ilvl w:val="0"/>
          <w:numId w:val="4"/>
        </w:numPr>
        <w:spacing w:after="0" w:line="240" w:lineRule="auto"/>
        <w:ind w:left="-709" w:firstLine="1072"/>
        <w:contextualSpacing/>
        <w:jc w:val="both"/>
        <w:rPr>
          <w:rFonts w:ascii="Times New Roman" w:hAnsi="Times New Roman" w:cs="Times New Roman"/>
          <w:sz w:val="28"/>
          <w:szCs w:val="28"/>
        </w:rPr>
      </w:pPr>
      <w:r w:rsidRPr="00450399">
        <w:rPr>
          <w:rFonts w:ascii="Times New Roman" w:hAnsi="Times New Roman" w:cs="Times New Roman"/>
          <w:sz w:val="28"/>
          <w:szCs w:val="28"/>
        </w:rPr>
        <w:t>Межоперационные  (оборотные) заделы на прямоточной линии могут быть только между смежными операциями, имеющими различную длительность обработки, и определяются на основе графика – регламента работы прямоточной линии.</w:t>
      </w:r>
    </w:p>
    <w:p w:rsidR="00450399" w:rsidRPr="00450399" w:rsidRDefault="00450399" w:rsidP="00450399">
      <w:pPr>
        <w:ind w:left="-709" w:firstLine="1072"/>
        <w:contextualSpacing/>
        <w:jc w:val="both"/>
        <w:rPr>
          <w:sz w:val="28"/>
          <w:szCs w:val="28"/>
        </w:rPr>
      </w:pPr>
      <w:r w:rsidRPr="00450399">
        <w:rPr>
          <w:sz w:val="28"/>
          <w:szCs w:val="28"/>
        </w:rPr>
        <w:t xml:space="preserve">            Максимальная величина межоперационного задела </w:t>
      </w:r>
      <w:r w:rsidRPr="00450399">
        <w:rPr>
          <w:sz w:val="28"/>
          <w:szCs w:val="28"/>
          <w:lang w:val="en-US"/>
        </w:rPr>
        <w:t>Z</w:t>
      </w:r>
      <w:r w:rsidRPr="00450399">
        <w:rPr>
          <w:sz w:val="28"/>
          <w:szCs w:val="28"/>
          <w:vertAlign w:val="subscript"/>
          <w:lang w:val="en-US"/>
        </w:rPr>
        <w:t>max</w:t>
      </w:r>
      <w:r w:rsidRPr="00450399">
        <w:rPr>
          <w:sz w:val="28"/>
          <w:szCs w:val="28"/>
          <w:vertAlign w:val="subscript"/>
        </w:rPr>
        <w:t xml:space="preserve"> </w:t>
      </w:r>
      <w:r w:rsidRPr="00450399">
        <w:rPr>
          <w:sz w:val="28"/>
          <w:szCs w:val="28"/>
        </w:rPr>
        <w:t>(шт.) определяется разностью производительностей смежных операций за один и тот же период.</w:t>
      </w:r>
    </w:p>
    <w:p w:rsidR="00450399" w:rsidRPr="00450399" w:rsidRDefault="00450399" w:rsidP="00450399">
      <w:pPr>
        <w:ind w:left="-709" w:firstLine="1072"/>
        <w:contextualSpacing/>
        <w:jc w:val="both"/>
        <w:rPr>
          <w:sz w:val="28"/>
          <w:szCs w:val="28"/>
        </w:rPr>
      </w:pPr>
    </w:p>
    <w:p w:rsidR="00450399" w:rsidRPr="00450399" w:rsidRDefault="004A733B" w:rsidP="00450399">
      <w:pPr>
        <w:jc w:val="both"/>
        <w:rPr>
          <w:b/>
          <w:i/>
          <w:sz w:val="28"/>
          <w:szCs w:val="28"/>
        </w:rPr>
      </w:pPr>
      <m:oMathPara>
        <m:oMath>
          <m:sSub>
            <m:sSubPr>
              <m:ctrlPr>
                <w:rPr>
                  <w:rFonts w:ascii="Cambria Math" w:hAnsi="Cambria Math"/>
                  <w:b/>
                  <w:i/>
                  <w:sz w:val="28"/>
                  <w:szCs w:val="28"/>
                  <w:lang w:val="en-US"/>
                </w:rPr>
              </m:ctrlPr>
            </m:sSubPr>
            <m:e>
              <m:r>
                <m:rPr>
                  <m:sty m:val="bi"/>
                </m:rPr>
                <w:rPr>
                  <w:rFonts w:ascii="Cambria Math" w:hAnsi="Cambria Math"/>
                  <w:sz w:val="28"/>
                  <w:szCs w:val="28"/>
                  <w:lang w:val="en-US"/>
                </w:rPr>
                <m:t>Z</m:t>
              </m:r>
            </m:e>
            <m:sub>
              <m:r>
                <m:rPr>
                  <m:sty m:val="bi"/>
                </m:rPr>
                <w:rPr>
                  <w:rFonts w:ascii="Cambria Math" w:hAnsi="Cambria Math"/>
                  <w:sz w:val="28"/>
                  <w:szCs w:val="28"/>
                  <w:lang w:val="en-US"/>
                </w:rPr>
                <m:t>max</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lang w:val="en-US"/>
                    </w:rPr>
                    <m:t>T</m:t>
                  </m:r>
                </m:e>
                <m:sub>
                  <m:r>
                    <m:rPr>
                      <m:sty m:val="bi"/>
                    </m:rPr>
                    <w:rPr>
                      <w:rFonts w:ascii="Cambria Math" w:hAnsi="Cambria Math"/>
                      <w:sz w:val="28"/>
                      <w:szCs w:val="28"/>
                    </w:rPr>
                    <m:t>п</m:t>
                  </m:r>
                </m:sub>
              </m:sSub>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hAnsi="Cambria Math"/>
                      <w:sz w:val="28"/>
                      <w:szCs w:val="28"/>
                    </w:rPr>
                    <m:t>С</m:t>
                  </m:r>
                </m:e>
                <m:sub>
                  <m:r>
                    <m:rPr>
                      <m:sty m:val="b"/>
                    </m:rPr>
                    <w:rPr>
                      <w:rFonts w:ascii="Cambria Math"/>
                      <w:sz w:val="28"/>
                      <w:szCs w:val="28"/>
                    </w:rPr>
                    <m:t>1</m:t>
                  </m:r>
                </m:sub>
              </m:sSub>
            </m:num>
            <m:den>
              <m:sSub>
                <m:sSubPr>
                  <m:ctrlPr>
                    <w:rPr>
                      <w:rFonts w:ascii="Cambria Math" w:hAnsi="Cambria Math"/>
                      <w:b/>
                      <w:sz w:val="28"/>
                      <w:szCs w:val="28"/>
                    </w:rPr>
                  </m:ctrlPr>
                </m:sSubPr>
                <m:e>
                  <m:r>
                    <m:rPr>
                      <m:sty m:val="bi"/>
                    </m:rPr>
                    <w:rPr>
                      <w:rFonts w:ascii="Cambria Math" w:hAnsi="Cambria Math"/>
                      <w:sz w:val="28"/>
                      <w:szCs w:val="28"/>
                      <w:lang w:val="en-US"/>
                    </w:rPr>
                    <m:t>t</m:t>
                  </m:r>
                </m:e>
                <m:sub>
                  <m:r>
                    <m:rPr>
                      <m:sty m:val="b"/>
                    </m:rPr>
                    <w:rPr>
                      <w:rFonts w:ascii="Cambria Math"/>
                      <w:sz w:val="28"/>
                      <w:szCs w:val="28"/>
                    </w:rPr>
                    <m:t>1</m:t>
                  </m:r>
                </m:sub>
              </m:sSub>
            </m:den>
          </m:f>
          <m:r>
            <m:rPr>
              <m:sty m:val="b"/>
            </m:rPr>
            <w:rPr>
              <w:rFonts w:ascii="Cambria Math" w:hAnsi="Cambria Math"/>
              <w:sz w:val="28"/>
              <w:szCs w:val="28"/>
            </w:rPr>
            <m:t>-</m:t>
          </m:r>
          <m:r>
            <m:rPr>
              <m:sty m:val="b"/>
            </m:rPr>
            <w:rPr>
              <w:rFonts w:ascii="Cambria Math"/>
              <w:sz w:val="28"/>
              <w:szCs w:val="28"/>
            </w:rPr>
            <m:t xml:space="preserve"> </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lang w:val="en-US"/>
                    </w:rPr>
                    <m:t>T</m:t>
                  </m:r>
                </m:e>
                <m:sub>
                  <m:r>
                    <m:rPr>
                      <m:sty m:val="bi"/>
                    </m:rPr>
                    <w:rPr>
                      <w:rFonts w:ascii="Cambria Math" w:hAnsi="Cambria Math"/>
                      <w:sz w:val="28"/>
                      <w:szCs w:val="28"/>
                    </w:rPr>
                    <m:t>п</m:t>
                  </m:r>
                </m:sub>
              </m:sSub>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hAnsi="Cambria Math"/>
                      <w:sz w:val="28"/>
                      <w:szCs w:val="28"/>
                    </w:rPr>
                    <m:t>С</m:t>
                  </m:r>
                </m:e>
                <m:sub>
                  <m:r>
                    <m:rPr>
                      <m:sty m:val="b"/>
                    </m:rPr>
                    <w:rPr>
                      <w:rFonts w:ascii="Cambria Math"/>
                      <w:sz w:val="28"/>
                      <w:szCs w:val="28"/>
                    </w:rPr>
                    <m:t>2</m:t>
                  </m:r>
                </m:sub>
              </m:sSub>
            </m:num>
            <m:den>
              <m:sSub>
                <m:sSubPr>
                  <m:ctrlPr>
                    <w:rPr>
                      <w:rFonts w:ascii="Cambria Math" w:hAnsi="Cambria Math"/>
                      <w:b/>
                      <w:sz w:val="28"/>
                      <w:szCs w:val="28"/>
                    </w:rPr>
                  </m:ctrlPr>
                </m:sSubPr>
                <m:e>
                  <m:r>
                    <m:rPr>
                      <m:sty m:val="bi"/>
                    </m:rPr>
                    <w:rPr>
                      <w:rFonts w:ascii="Cambria Math" w:hAnsi="Cambria Math"/>
                      <w:sz w:val="28"/>
                      <w:szCs w:val="28"/>
                      <w:lang w:val="en-US"/>
                    </w:rPr>
                    <m:t>t</m:t>
                  </m:r>
                </m:e>
                <m:sub>
                  <m:r>
                    <m:rPr>
                      <m:sty m:val="b"/>
                    </m:rPr>
                    <w:rPr>
                      <w:rFonts w:ascii="Cambria Math"/>
                      <w:sz w:val="28"/>
                      <w:szCs w:val="28"/>
                    </w:rPr>
                    <m:t>2</m:t>
                  </m:r>
                </m:sub>
              </m:sSub>
            </m:den>
          </m:f>
        </m:oMath>
      </m:oMathPara>
    </w:p>
    <w:p w:rsidR="00450399" w:rsidRPr="00450399" w:rsidRDefault="00450399" w:rsidP="00450399">
      <w:pPr>
        <w:ind w:hanging="709"/>
        <w:jc w:val="both"/>
        <w:rPr>
          <w:b/>
          <w:i/>
          <w:sz w:val="28"/>
          <w:szCs w:val="28"/>
        </w:rPr>
      </w:pPr>
      <w:r w:rsidRPr="00450399">
        <w:rPr>
          <w:sz w:val="28"/>
          <w:szCs w:val="28"/>
        </w:rPr>
        <w:t xml:space="preserve">Где </w:t>
      </w:r>
      <m:oMath>
        <m:sSub>
          <m:sSubPr>
            <m:ctrlPr>
              <w:rPr>
                <w:rFonts w:ascii="Cambria Math" w:hAnsi="Cambria Math"/>
                <w:sz w:val="28"/>
                <w:szCs w:val="28"/>
              </w:rPr>
            </m:ctrlPr>
          </m:sSubPr>
          <m:e>
            <m:r>
              <w:rPr>
                <w:rFonts w:ascii="Cambria Math" w:hAnsi="Cambria Math"/>
                <w:sz w:val="28"/>
                <w:szCs w:val="28"/>
                <w:lang w:val="en-US"/>
              </w:rPr>
              <m:t>T</m:t>
            </m:r>
          </m:e>
          <m:sub>
            <m:r>
              <w:rPr>
                <w:rFonts w:ascii="Cambria Math" w:hAnsi="Cambria Math"/>
                <w:sz w:val="28"/>
                <w:szCs w:val="28"/>
              </w:rPr>
              <m:t>п</m:t>
            </m:r>
          </m:sub>
        </m:sSub>
        <m:r>
          <m:rPr>
            <m:sty m:val="p"/>
          </m:rPr>
          <w:rPr>
            <w:rFonts w:ascii="Cambria Math"/>
            <w:sz w:val="28"/>
            <w:szCs w:val="28"/>
          </w:rPr>
          <m:t xml:space="preserve"> </m:t>
        </m:r>
      </m:oMath>
      <w:r w:rsidRPr="00450399">
        <w:rPr>
          <w:sz w:val="28"/>
          <w:szCs w:val="28"/>
        </w:rPr>
        <w:t xml:space="preserve"> - время параллельной (одновременной) работы на смежных операциях, мин;</w:t>
      </w:r>
    </w:p>
    <w:p w:rsidR="00450399" w:rsidRPr="00450399" w:rsidRDefault="004A733B" w:rsidP="00450399">
      <w:pPr>
        <w:ind w:hanging="284"/>
        <w:jc w:val="both"/>
        <w:rPr>
          <w:sz w:val="28"/>
          <w:szCs w:val="28"/>
        </w:rPr>
      </w:pPr>
      <m:oMath>
        <m:sSub>
          <m:sSubPr>
            <m:ctrlPr>
              <w:rPr>
                <w:rFonts w:ascii="Cambria Math" w:hAnsi="Cambria Math"/>
                <w:sz w:val="28"/>
                <w:szCs w:val="28"/>
              </w:rPr>
            </m:ctrlPr>
          </m:sSubPr>
          <m:e>
            <m:r>
              <m:rPr>
                <m:sty m:val="p"/>
              </m:rPr>
              <w:rPr>
                <w:rFonts w:ascii="Cambria Math" w:hAnsi="Cambria Math"/>
                <w:sz w:val="28"/>
                <w:szCs w:val="28"/>
              </w:rPr>
              <m:t>С</m:t>
            </m:r>
          </m:e>
          <m:sub>
            <m:r>
              <m:rPr>
                <m:sty m:val="p"/>
              </m:rPr>
              <w:rPr>
                <w:rFonts w:ascii="Cambria Math"/>
                <w:sz w:val="28"/>
                <w:szCs w:val="28"/>
              </w:rPr>
              <m:t>1</m:t>
            </m:r>
          </m:sub>
        </m:sSub>
        <m:sSub>
          <m:sSubPr>
            <m:ctrlPr>
              <w:rPr>
                <w:rFonts w:ascii="Cambria Math" w:hAnsi="Cambria Math"/>
                <w:sz w:val="28"/>
                <w:szCs w:val="28"/>
              </w:rPr>
            </m:ctrlPr>
          </m:sSubPr>
          <m:e>
            <m:r>
              <m:rPr>
                <m:sty m:val="p"/>
              </m:rPr>
              <w:rPr>
                <w:rFonts w:ascii="Cambria Math"/>
                <w:sz w:val="28"/>
                <w:szCs w:val="28"/>
              </w:rPr>
              <m:t xml:space="preserve"> </m:t>
            </m:r>
            <m:r>
              <m:rPr>
                <m:sty m:val="p"/>
              </m:rPr>
              <w:rPr>
                <w:rFonts w:ascii="Cambria Math" w:hAnsi="Cambria Math"/>
                <w:sz w:val="28"/>
                <w:szCs w:val="28"/>
              </w:rPr>
              <m:t>и</m:t>
            </m:r>
            <m:r>
              <m:rPr>
                <m:sty m:val="p"/>
              </m:rPr>
              <w:rPr>
                <w:rFonts w:ascii="Cambria Math"/>
                <w:sz w:val="28"/>
                <w:szCs w:val="28"/>
              </w:rPr>
              <m:t xml:space="preserve"> </m:t>
            </m:r>
            <m:r>
              <m:rPr>
                <m:sty m:val="p"/>
              </m:rPr>
              <w:rPr>
                <w:rFonts w:ascii="Cambria Math" w:hAnsi="Cambria Math"/>
                <w:sz w:val="28"/>
                <w:szCs w:val="28"/>
              </w:rPr>
              <m:t>С</m:t>
            </m:r>
          </m:e>
          <m:sub>
            <m:r>
              <m:rPr>
                <m:sty m:val="p"/>
              </m:rPr>
              <w:rPr>
                <w:rFonts w:ascii="Cambria Math"/>
                <w:sz w:val="28"/>
                <w:szCs w:val="28"/>
              </w:rPr>
              <m:t>2</m:t>
            </m:r>
          </m:sub>
        </m:sSub>
      </m:oMath>
      <w:r w:rsidR="00450399" w:rsidRPr="00450399">
        <w:rPr>
          <w:sz w:val="28"/>
          <w:szCs w:val="28"/>
        </w:rPr>
        <w:t xml:space="preserve"> - количество станков, работающих в течение времени </w:t>
      </w:r>
      <m:oMath>
        <m:sSub>
          <m:sSubPr>
            <m:ctrlPr>
              <w:rPr>
                <w:rFonts w:ascii="Cambria Math" w:hAnsi="Cambria Math"/>
                <w:sz w:val="28"/>
                <w:szCs w:val="28"/>
              </w:rPr>
            </m:ctrlPr>
          </m:sSubPr>
          <m:e>
            <m:r>
              <w:rPr>
                <w:rFonts w:ascii="Cambria Math" w:hAnsi="Cambria Math"/>
                <w:sz w:val="28"/>
                <w:szCs w:val="28"/>
                <w:lang w:val="en-US"/>
              </w:rPr>
              <m:t>T</m:t>
            </m:r>
          </m:e>
          <m:sub>
            <m:r>
              <w:rPr>
                <w:rFonts w:ascii="Cambria Math" w:hAnsi="Cambria Math"/>
                <w:sz w:val="28"/>
                <w:szCs w:val="28"/>
              </w:rPr>
              <m:t>п</m:t>
            </m:r>
          </m:sub>
        </m:sSub>
      </m:oMath>
      <w:r w:rsidR="00450399" w:rsidRPr="00450399">
        <w:rPr>
          <w:sz w:val="28"/>
          <w:szCs w:val="28"/>
        </w:rPr>
        <w:t xml:space="preserve"> на смежных операциях;</w:t>
      </w:r>
    </w:p>
    <w:p w:rsidR="00450399" w:rsidRPr="00450399" w:rsidRDefault="00450399" w:rsidP="00450399">
      <w:pPr>
        <w:ind w:left="-142"/>
        <w:jc w:val="both"/>
        <w:rPr>
          <w:sz w:val="28"/>
          <w:szCs w:val="28"/>
        </w:rPr>
      </w:pPr>
      <w:r w:rsidRPr="00450399">
        <w:rPr>
          <w:sz w:val="28"/>
          <w:szCs w:val="28"/>
          <w:lang w:val="en-US"/>
        </w:rPr>
        <w:t>t</w:t>
      </w:r>
      <w:r w:rsidRPr="00450399">
        <w:rPr>
          <w:sz w:val="28"/>
          <w:szCs w:val="28"/>
          <w:vertAlign w:val="subscript"/>
        </w:rPr>
        <w:t xml:space="preserve">1 </w:t>
      </w:r>
      <w:r w:rsidRPr="00450399">
        <w:rPr>
          <w:sz w:val="28"/>
          <w:szCs w:val="28"/>
        </w:rPr>
        <w:t xml:space="preserve">и </w:t>
      </w:r>
      <w:r w:rsidRPr="00450399">
        <w:rPr>
          <w:sz w:val="28"/>
          <w:szCs w:val="28"/>
          <w:lang w:val="en-US"/>
        </w:rPr>
        <w:t>t</w:t>
      </w:r>
      <w:r w:rsidRPr="00450399">
        <w:rPr>
          <w:sz w:val="28"/>
          <w:szCs w:val="28"/>
          <w:vertAlign w:val="subscript"/>
        </w:rPr>
        <w:t xml:space="preserve">2 </w:t>
      </w:r>
      <w:r w:rsidRPr="00450399">
        <w:rPr>
          <w:sz w:val="28"/>
          <w:szCs w:val="28"/>
        </w:rPr>
        <w:t>– нормы времени на смежные операции, мин.</w:t>
      </w:r>
    </w:p>
    <w:p w:rsidR="00450399" w:rsidRPr="00450399" w:rsidRDefault="00450399" w:rsidP="00450399">
      <w:pPr>
        <w:ind w:left="-709" w:firstLine="851"/>
        <w:contextualSpacing/>
        <w:jc w:val="both"/>
        <w:rPr>
          <w:sz w:val="28"/>
          <w:szCs w:val="28"/>
        </w:rPr>
      </w:pPr>
      <w:r w:rsidRPr="00450399">
        <w:rPr>
          <w:sz w:val="28"/>
          <w:szCs w:val="28"/>
        </w:rPr>
        <w:t xml:space="preserve">Межоперационный задел определяется для каждого изменения </w:t>
      </w:r>
      <m:oMath>
        <m:sSub>
          <m:sSubPr>
            <m:ctrlPr>
              <w:rPr>
                <w:rFonts w:ascii="Cambria Math" w:hAnsi="Cambria Math"/>
                <w:sz w:val="28"/>
                <w:szCs w:val="28"/>
              </w:rPr>
            </m:ctrlPr>
          </m:sSubPr>
          <m:e>
            <m:r>
              <w:rPr>
                <w:rFonts w:ascii="Cambria Math" w:hAnsi="Cambria Math"/>
                <w:sz w:val="28"/>
                <w:szCs w:val="28"/>
                <w:lang w:val="en-US"/>
              </w:rPr>
              <m:t>T</m:t>
            </m:r>
          </m:e>
          <m:sub>
            <m:r>
              <w:rPr>
                <w:rFonts w:ascii="Cambria Math" w:hAnsi="Cambria Math"/>
                <w:sz w:val="28"/>
                <w:szCs w:val="28"/>
                <w:lang w:val="en-US"/>
              </w:rPr>
              <m:t>n</m:t>
            </m:r>
          </m:sub>
        </m:sSub>
      </m:oMath>
      <w:r w:rsidRPr="00450399">
        <w:rPr>
          <w:sz w:val="28"/>
          <w:szCs w:val="28"/>
        </w:rPr>
        <w:t xml:space="preserve"> на протяжении всего периода комплектования  задела </w:t>
      </w:r>
      <w:r w:rsidRPr="00450399">
        <w:rPr>
          <w:sz w:val="28"/>
          <w:szCs w:val="28"/>
          <w:lang w:val="en-US"/>
        </w:rPr>
        <w:t>R</w:t>
      </w:r>
      <w:r w:rsidRPr="00450399">
        <w:rPr>
          <w:sz w:val="28"/>
          <w:szCs w:val="28"/>
          <w:vertAlign w:val="subscript"/>
        </w:rPr>
        <w:t>3</w:t>
      </w:r>
      <w:r w:rsidRPr="00450399">
        <w:rPr>
          <w:sz w:val="28"/>
          <w:szCs w:val="28"/>
        </w:rPr>
        <w:t>.  Величина его может изменяться от нуля до максимума и, наоборот, от максимума до нуля.</w:t>
      </w:r>
    </w:p>
    <w:p w:rsidR="00450399" w:rsidRPr="00450399" w:rsidRDefault="00450399" w:rsidP="00450399">
      <w:pPr>
        <w:ind w:left="-709" w:firstLine="851"/>
        <w:contextualSpacing/>
        <w:jc w:val="both"/>
        <w:rPr>
          <w:sz w:val="28"/>
          <w:szCs w:val="28"/>
        </w:rPr>
      </w:pPr>
      <w:r w:rsidRPr="00450399">
        <w:rPr>
          <w:sz w:val="28"/>
          <w:szCs w:val="28"/>
        </w:rPr>
        <w:t xml:space="preserve">Если межоперационный задел по расчету равен положительной величине (со знаком плюс), то это означает, что он возрастает  за период  </w:t>
      </w:r>
      <m:oMath>
        <m:sSub>
          <m:sSubPr>
            <m:ctrlPr>
              <w:rPr>
                <w:rFonts w:ascii="Cambria Math" w:hAnsi="Cambria Math"/>
                <w:sz w:val="28"/>
                <w:szCs w:val="28"/>
              </w:rPr>
            </m:ctrlPr>
          </m:sSubPr>
          <m:e>
            <m:r>
              <w:rPr>
                <w:rFonts w:ascii="Cambria Math" w:hAnsi="Cambria Math"/>
                <w:sz w:val="28"/>
                <w:szCs w:val="28"/>
                <w:lang w:val="en-US"/>
              </w:rPr>
              <m:t>T</m:t>
            </m:r>
          </m:e>
          <m:sub>
            <m:r>
              <w:rPr>
                <w:rFonts w:ascii="Cambria Math" w:hAnsi="Cambria Math"/>
                <w:sz w:val="28"/>
                <w:szCs w:val="28"/>
                <w:lang w:val="en-US"/>
              </w:rPr>
              <m:t>n</m:t>
            </m:r>
          </m:sub>
        </m:sSub>
      </m:oMath>
      <w:r w:rsidRPr="00450399">
        <w:rPr>
          <w:sz w:val="28"/>
          <w:szCs w:val="28"/>
        </w:rPr>
        <w:t xml:space="preserve"> от нуля до максимума и, наоборот, если он равен отрицательной величине (со знаком минус), то за период </w:t>
      </w:r>
      <m:oMath>
        <m:sSub>
          <m:sSubPr>
            <m:ctrlPr>
              <w:rPr>
                <w:rFonts w:ascii="Cambria Math" w:hAnsi="Cambria Math"/>
                <w:sz w:val="28"/>
                <w:szCs w:val="28"/>
              </w:rPr>
            </m:ctrlPr>
          </m:sSubPr>
          <m:e>
            <m:r>
              <w:rPr>
                <w:rFonts w:ascii="Cambria Math" w:hAnsi="Cambria Math"/>
                <w:sz w:val="28"/>
                <w:szCs w:val="28"/>
                <w:lang w:val="en-US"/>
              </w:rPr>
              <m:t>T</m:t>
            </m:r>
          </m:e>
          <m:sub>
            <m:r>
              <w:rPr>
                <w:rFonts w:ascii="Cambria Math" w:hAnsi="Cambria Math"/>
                <w:sz w:val="28"/>
                <w:szCs w:val="28"/>
                <w:lang w:val="en-US"/>
              </w:rPr>
              <m:t>n</m:t>
            </m:r>
          </m:sub>
        </m:sSub>
        <m:r>
          <m:rPr>
            <m:sty m:val="p"/>
          </m:rPr>
          <w:rPr>
            <w:rFonts w:ascii="Cambria Math"/>
            <w:sz w:val="28"/>
            <w:szCs w:val="28"/>
          </w:rPr>
          <m:t xml:space="preserve"> </m:t>
        </m:r>
      </m:oMath>
      <w:r w:rsidRPr="00450399">
        <w:rPr>
          <w:sz w:val="28"/>
          <w:szCs w:val="28"/>
        </w:rPr>
        <w:t>он уменьшается от максимума до нуля.</w:t>
      </w:r>
    </w:p>
    <w:p w:rsidR="00450399" w:rsidRPr="00450399" w:rsidRDefault="00450399" w:rsidP="00450399">
      <w:pPr>
        <w:ind w:left="-709" w:firstLine="851"/>
        <w:contextualSpacing/>
        <w:jc w:val="both"/>
        <w:rPr>
          <w:sz w:val="28"/>
          <w:szCs w:val="28"/>
        </w:rPr>
      </w:pPr>
      <w:r w:rsidRPr="00450399">
        <w:rPr>
          <w:sz w:val="28"/>
          <w:szCs w:val="28"/>
        </w:rPr>
        <w:t>На основе расчета межоперационных заделов  строится график их движения в виде эпюр.</w:t>
      </w:r>
    </w:p>
    <w:p w:rsidR="00450399" w:rsidRPr="00450399" w:rsidRDefault="00450399" w:rsidP="00450399">
      <w:pPr>
        <w:jc w:val="both"/>
        <w:rPr>
          <w:sz w:val="28"/>
          <w:szCs w:val="28"/>
        </w:rPr>
      </w:pPr>
    </w:p>
    <w:p w:rsidR="00450399" w:rsidRPr="00450399" w:rsidRDefault="00450399" w:rsidP="00450399">
      <w:pPr>
        <w:jc w:val="both"/>
        <w:rPr>
          <w:sz w:val="28"/>
          <w:szCs w:val="28"/>
        </w:rPr>
      </w:pPr>
      <w:r w:rsidRPr="00450399">
        <w:rPr>
          <w:b/>
          <w:i/>
          <w:sz w:val="28"/>
          <w:szCs w:val="28"/>
        </w:rPr>
        <w:lastRenderedPageBreak/>
        <w:t>Расчет показателей переменно – поточной (многономенклатурной) линии.</w:t>
      </w:r>
    </w:p>
    <w:p w:rsidR="00450399" w:rsidRPr="00450399" w:rsidRDefault="00450399" w:rsidP="00450399">
      <w:pPr>
        <w:ind w:left="-426" w:firstLine="426"/>
        <w:jc w:val="both"/>
        <w:rPr>
          <w:sz w:val="28"/>
          <w:szCs w:val="28"/>
        </w:rPr>
      </w:pPr>
      <w:r w:rsidRPr="00450399">
        <w:rPr>
          <w:sz w:val="28"/>
          <w:szCs w:val="28"/>
        </w:rPr>
        <w:t>Основными расчетными показателями переменно-поточной линии являются: общий такт линии; частные такты обработки изделий (деталей) каждого наименования; число рабочих мест на каждой операции на всей поточной линии; размер партии деталей (изделий) и периодичность её запуска в производство; расчет и составление плана-графика работы линии.</w:t>
      </w:r>
    </w:p>
    <w:p w:rsidR="00450399" w:rsidRPr="00450399" w:rsidRDefault="00450399" w:rsidP="006B3E30">
      <w:pPr>
        <w:pStyle w:val="a4"/>
        <w:numPr>
          <w:ilvl w:val="0"/>
          <w:numId w:val="5"/>
        </w:numPr>
        <w:spacing w:line="240" w:lineRule="auto"/>
        <w:ind w:left="0" w:hanging="426"/>
        <w:contextualSpacing/>
        <w:jc w:val="both"/>
        <w:rPr>
          <w:rFonts w:ascii="Times New Roman" w:hAnsi="Times New Roman" w:cs="Times New Roman"/>
          <w:sz w:val="28"/>
          <w:szCs w:val="28"/>
        </w:rPr>
      </w:pPr>
      <w:r w:rsidRPr="00450399">
        <w:rPr>
          <w:rFonts w:ascii="Times New Roman" w:hAnsi="Times New Roman" w:cs="Times New Roman"/>
          <w:sz w:val="28"/>
          <w:szCs w:val="28"/>
        </w:rPr>
        <w:t xml:space="preserve">Общий такт линии </w:t>
      </w:r>
      <w:r w:rsidRPr="00450399">
        <w:rPr>
          <w:rFonts w:ascii="Times New Roman" w:hAnsi="Times New Roman" w:cs="Times New Roman"/>
          <w:sz w:val="28"/>
          <w:szCs w:val="28"/>
          <w:lang w:val="en-US"/>
        </w:rPr>
        <w:t>r</w:t>
      </w:r>
      <w:r w:rsidRPr="00450399">
        <w:rPr>
          <w:rFonts w:ascii="Times New Roman" w:hAnsi="Times New Roman" w:cs="Times New Roman"/>
          <w:sz w:val="28"/>
          <w:szCs w:val="28"/>
          <w:vertAlign w:val="subscript"/>
        </w:rPr>
        <w:t xml:space="preserve">общ </w:t>
      </w:r>
      <w:r w:rsidRPr="00450399">
        <w:rPr>
          <w:rFonts w:ascii="Times New Roman" w:hAnsi="Times New Roman" w:cs="Times New Roman"/>
          <w:sz w:val="28"/>
          <w:szCs w:val="28"/>
        </w:rPr>
        <w:t>(мин) можно определить по формуле</w:t>
      </w:r>
    </w:p>
    <w:p w:rsidR="00450399" w:rsidRPr="00450399" w:rsidRDefault="004A733B" w:rsidP="00450399">
      <w:pPr>
        <w:jc w:val="both"/>
        <w:rPr>
          <w:b/>
          <w:sz w:val="28"/>
          <w:szCs w:val="28"/>
          <w:lang w:val="en-US"/>
        </w:rPr>
      </w:pPr>
      <m:oMathPara>
        <m:oMath>
          <m:sSub>
            <m:sSubPr>
              <m:ctrlPr>
                <w:rPr>
                  <w:rFonts w:ascii="Cambria Math" w:hAnsi="Cambria Math"/>
                  <w:b/>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rPr>
                <m:t>общ</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i/>
                      <w:sz w:val="28"/>
                      <w:szCs w:val="28"/>
                      <w:lang w:val="en-US"/>
                    </w:rPr>
                  </m:ctrlPr>
                </m:sSubPr>
                <m:e>
                  <m:r>
                    <m:rPr>
                      <m:sty m:val="bi"/>
                    </m:rPr>
                    <w:rPr>
                      <w:rFonts w:ascii="Cambria Math" w:hAnsi="Cambria Math"/>
                      <w:sz w:val="28"/>
                      <w:szCs w:val="28"/>
                      <w:lang w:val="en-US"/>
                    </w:rPr>
                    <m:t>F</m:t>
                  </m:r>
                </m:e>
                <m:sub>
                  <m:r>
                    <m:rPr>
                      <m:sty m:val="bi"/>
                    </m:rPr>
                    <w:rPr>
                      <w:rFonts w:ascii="Cambria Math" w:hAnsi="Cambria Math"/>
                      <w:sz w:val="28"/>
                      <w:szCs w:val="28"/>
                    </w:rPr>
                    <m:t>р</m:t>
                  </m:r>
                </m:sub>
              </m:sSub>
              <m:d>
                <m:dPr>
                  <m:ctrlPr>
                    <w:rPr>
                      <w:rFonts w:ascii="Cambria Math" w:hAnsi="Cambria Math"/>
                      <w:b/>
                      <w:sz w:val="28"/>
                      <w:szCs w:val="28"/>
                    </w:rPr>
                  </m:ctrlPr>
                </m:dPr>
                <m:e>
                  <m:r>
                    <m:rPr>
                      <m:sty m:val="b"/>
                    </m:rPr>
                    <w:rPr>
                      <w:rFonts w:ascii="Cambria Math"/>
                      <w:sz w:val="28"/>
                      <w:szCs w:val="28"/>
                    </w:rPr>
                    <m:t>1</m:t>
                  </m:r>
                  <m:r>
                    <m:rPr>
                      <m:sty m:val="b"/>
                    </m:rPr>
                    <w:rPr>
                      <w:rFonts w:ascii="Cambria Math" w:hAnsi="Cambria Math"/>
                      <w:sz w:val="28"/>
                      <w:szCs w:val="28"/>
                    </w:rPr>
                    <m:t>-В</m:t>
                  </m:r>
                </m:e>
              </m:d>
            </m:num>
            <m:den>
              <m:nary>
                <m:naryPr>
                  <m:chr m:val="∑"/>
                  <m:limLoc m:val="undOvr"/>
                  <m:ctrlPr>
                    <w:rPr>
                      <w:rFonts w:ascii="Cambria Math" w:hAnsi="Cambria Math"/>
                      <w:b/>
                      <w:i/>
                      <w:sz w:val="28"/>
                      <w:szCs w:val="28"/>
                    </w:rPr>
                  </m:ctrlPr>
                </m:naryPr>
                <m:sub>
                  <m:r>
                    <m:rPr>
                      <m:sty m:val="bi"/>
                    </m:rPr>
                    <w:rPr>
                      <w:rFonts w:ascii="Cambria Math"/>
                      <w:sz w:val="28"/>
                      <w:szCs w:val="28"/>
                    </w:rPr>
                    <m:t>1</m:t>
                  </m:r>
                </m:sub>
                <m:sup>
                  <m:r>
                    <m:rPr>
                      <m:sty m:val="bi"/>
                    </m:rPr>
                    <w:rPr>
                      <w:rFonts w:ascii="Cambria Math" w:hAnsi="Cambria Math"/>
                      <w:sz w:val="28"/>
                      <w:szCs w:val="28"/>
                    </w:rPr>
                    <m:t>δ</m:t>
                  </m:r>
                </m:sup>
                <m:e>
                  <m:r>
                    <m:rPr>
                      <m:sty m:val="bi"/>
                    </m:rPr>
                    <w:rPr>
                      <w:rFonts w:ascii="Cambria Math" w:hAnsi="Cambria Math"/>
                      <w:sz w:val="28"/>
                      <w:szCs w:val="28"/>
                      <w:lang w:val="en-US"/>
                    </w:rPr>
                    <m:t>N</m:t>
                  </m:r>
                </m:e>
              </m:nary>
            </m:den>
          </m:f>
        </m:oMath>
      </m:oMathPara>
    </w:p>
    <w:p w:rsidR="00450399" w:rsidRPr="00450399" w:rsidRDefault="00450399" w:rsidP="00450399">
      <w:pPr>
        <w:ind w:left="-426"/>
        <w:jc w:val="both"/>
        <w:rPr>
          <w:sz w:val="28"/>
          <w:szCs w:val="28"/>
        </w:rPr>
      </w:pPr>
      <w:r w:rsidRPr="00450399">
        <w:rPr>
          <w:sz w:val="28"/>
          <w:szCs w:val="28"/>
        </w:rPr>
        <w:t xml:space="preserve">Где </w:t>
      </w:r>
      <m:oMath>
        <m:sSub>
          <m:sSubPr>
            <m:ctrlPr>
              <w:rPr>
                <w:rFonts w:ascii="Cambria Math" w:hAnsi="Cambria Math"/>
                <w:i/>
                <w:sz w:val="28"/>
                <w:szCs w:val="28"/>
                <w:lang w:val="en-US"/>
              </w:rPr>
            </m:ctrlPr>
          </m:sSubPr>
          <m:e>
            <m:r>
              <w:rPr>
                <w:rFonts w:ascii="Cambria Math" w:hAnsi="Cambria Math"/>
                <w:sz w:val="28"/>
                <w:szCs w:val="28"/>
                <w:lang w:val="en-US"/>
              </w:rPr>
              <m:t>F</m:t>
            </m:r>
          </m:e>
          <m:sub>
            <m:r>
              <w:rPr>
                <w:rFonts w:ascii="Cambria Math" w:hAnsi="Cambria Math"/>
                <w:sz w:val="28"/>
                <w:szCs w:val="28"/>
              </w:rPr>
              <m:t>р</m:t>
            </m:r>
            <m:r>
              <w:rPr>
                <w:rFonts w:ascii="Cambria Math"/>
                <w:sz w:val="28"/>
                <w:szCs w:val="28"/>
              </w:rPr>
              <m:t xml:space="preserve"> </m:t>
            </m:r>
          </m:sub>
        </m:sSub>
      </m:oMath>
      <w:r w:rsidRPr="00450399">
        <w:rPr>
          <w:sz w:val="28"/>
          <w:szCs w:val="28"/>
        </w:rPr>
        <w:t>- фонд времени работы переменно-поточной линии за расчетный период (месяц), мин;</w:t>
      </w:r>
    </w:p>
    <w:p w:rsidR="00450399" w:rsidRPr="00450399" w:rsidRDefault="00450399" w:rsidP="00450399">
      <w:pPr>
        <w:ind w:left="-426"/>
        <w:jc w:val="both"/>
        <w:rPr>
          <w:sz w:val="28"/>
          <w:szCs w:val="28"/>
        </w:rPr>
      </w:pPr>
      <w:r w:rsidRPr="00450399">
        <w:rPr>
          <w:sz w:val="28"/>
          <w:szCs w:val="28"/>
        </w:rPr>
        <w:t>В – коэффициент потерь рабочего времени на переналадку линии;</w:t>
      </w:r>
    </w:p>
    <w:p w:rsidR="00450399" w:rsidRPr="00450399" w:rsidRDefault="00450399" w:rsidP="00450399">
      <w:pPr>
        <w:ind w:left="-426"/>
        <w:jc w:val="both"/>
        <w:rPr>
          <w:sz w:val="28"/>
          <w:szCs w:val="28"/>
        </w:rPr>
      </w:pPr>
      <w:r w:rsidRPr="00450399">
        <w:rPr>
          <w:sz w:val="28"/>
          <w:szCs w:val="28"/>
          <w:lang w:val="en-US"/>
        </w:rPr>
        <w:t>N</w:t>
      </w:r>
      <w:r w:rsidRPr="00450399">
        <w:rPr>
          <w:sz w:val="28"/>
          <w:szCs w:val="28"/>
          <w:vertAlign w:val="subscript"/>
          <w:lang w:val="en-US"/>
        </w:rPr>
        <w:t>I</w:t>
      </w:r>
      <w:r w:rsidRPr="00450399">
        <w:rPr>
          <w:sz w:val="28"/>
          <w:szCs w:val="28"/>
          <w:vertAlign w:val="subscript"/>
        </w:rPr>
        <w:t xml:space="preserve"> </w:t>
      </w:r>
      <w:r w:rsidRPr="00450399">
        <w:rPr>
          <w:sz w:val="28"/>
          <w:szCs w:val="28"/>
        </w:rPr>
        <w:t>– программные задания по отдельным видам изделий (деталей), шт.;</w:t>
      </w:r>
    </w:p>
    <w:p w:rsidR="00450399" w:rsidRPr="00450399" w:rsidRDefault="00450399" w:rsidP="00450399">
      <w:pPr>
        <w:ind w:left="-426"/>
        <w:jc w:val="both"/>
        <w:rPr>
          <w:sz w:val="28"/>
          <w:szCs w:val="28"/>
        </w:rPr>
      </w:pPr>
      <m:oMath>
        <m:r>
          <w:rPr>
            <w:rFonts w:ascii="Cambria Math" w:hAnsi="Cambria Math"/>
            <w:sz w:val="28"/>
            <w:szCs w:val="28"/>
          </w:rPr>
          <m:t>δ</m:t>
        </m:r>
      </m:oMath>
      <w:r w:rsidRPr="00450399">
        <w:rPr>
          <w:sz w:val="28"/>
          <w:szCs w:val="28"/>
        </w:rPr>
        <w:t xml:space="preserve"> – число наименований (видов) деталей (изделий),  закрепленных за линией.</w:t>
      </w:r>
    </w:p>
    <w:p w:rsidR="00450399" w:rsidRPr="00450399" w:rsidRDefault="00450399" w:rsidP="006B3E30">
      <w:pPr>
        <w:pStyle w:val="a4"/>
        <w:numPr>
          <w:ilvl w:val="0"/>
          <w:numId w:val="5"/>
        </w:numPr>
        <w:spacing w:line="240" w:lineRule="auto"/>
        <w:ind w:left="-426" w:firstLine="0"/>
        <w:contextualSpacing/>
        <w:jc w:val="both"/>
        <w:rPr>
          <w:rFonts w:ascii="Times New Roman" w:hAnsi="Times New Roman" w:cs="Times New Roman"/>
          <w:sz w:val="28"/>
          <w:szCs w:val="28"/>
        </w:rPr>
      </w:pPr>
      <w:r w:rsidRPr="00450399">
        <w:rPr>
          <w:rFonts w:ascii="Times New Roman" w:hAnsi="Times New Roman" w:cs="Times New Roman"/>
          <w:sz w:val="28"/>
          <w:szCs w:val="28"/>
        </w:rPr>
        <w:t>Частный (рабочий) такт изготовление изделий каждого наименования  (мин) можно определить разными методами: по условному объекту; по продолжительности выпуска каждого вида изделий; по степени различия в трудоемкости изделий.</w:t>
      </w:r>
    </w:p>
    <w:p w:rsidR="00450399" w:rsidRPr="00450399" w:rsidRDefault="00450399" w:rsidP="00450399">
      <w:pPr>
        <w:ind w:left="-426" w:firstLine="426"/>
        <w:jc w:val="both"/>
        <w:rPr>
          <w:i/>
          <w:sz w:val="28"/>
          <w:szCs w:val="28"/>
        </w:rPr>
      </w:pPr>
      <w:r w:rsidRPr="00450399">
        <w:rPr>
          <w:i/>
          <w:sz w:val="28"/>
          <w:szCs w:val="28"/>
        </w:rPr>
        <w:t xml:space="preserve">Последовательность расчета частного (рабочего) такта по условному объекту:   </w:t>
      </w:r>
    </w:p>
    <w:p w:rsidR="00450399" w:rsidRPr="00450399" w:rsidRDefault="00450399" w:rsidP="00450399">
      <w:pPr>
        <w:jc w:val="both"/>
        <w:rPr>
          <w:sz w:val="28"/>
          <w:szCs w:val="28"/>
        </w:rPr>
      </w:pPr>
      <w:r w:rsidRPr="00450399">
        <w:rPr>
          <w:sz w:val="28"/>
          <w:szCs w:val="28"/>
        </w:rPr>
        <w:t xml:space="preserve">а) определить коэффициент  приведения трудоемкости </w:t>
      </w:r>
    </w:p>
    <w:p w:rsidR="00450399" w:rsidRPr="00450399" w:rsidRDefault="004A733B" w:rsidP="00450399">
      <w:pPr>
        <w:ind w:firstLine="851"/>
        <w:jc w:val="both"/>
        <w:rPr>
          <w:b/>
          <w:sz w:val="28"/>
          <w:szCs w:val="28"/>
        </w:rPr>
      </w:pPr>
      <m:oMathPara>
        <m:oMathParaPr>
          <m:jc m:val="center"/>
        </m:oMathParaPr>
        <m:oMath>
          <m:sSub>
            <m:sSubPr>
              <m:ctrlPr>
                <w:rPr>
                  <w:rFonts w:ascii="Cambria Math" w:hAnsi="Cambria Math"/>
                  <w:b/>
                  <w:i/>
                  <w:sz w:val="28"/>
                  <w:szCs w:val="28"/>
                </w:rPr>
              </m:ctrlPr>
            </m:sSubPr>
            <m:e>
              <m:r>
                <m:rPr>
                  <m:sty m:val="bi"/>
                </m:rPr>
                <w:rPr>
                  <w:rFonts w:ascii="Cambria Math" w:hAnsi="Cambria Math"/>
                  <w:sz w:val="28"/>
                  <w:szCs w:val="28"/>
                </w:rPr>
                <m:t>К</m:t>
              </m:r>
            </m:e>
            <m:sub>
              <m:r>
                <m:rPr>
                  <m:sty m:val="bi"/>
                </m:rPr>
                <w:rPr>
                  <w:rFonts w:ascii="Cambria Math" w:hAnsi="Cambria Math"/>
                  <w:sz w:val="28"/>
                  <w:szCs w:val="28"/>
                  <w:lang w:val="en-US"/>
                </w:rPr>
                <m:t>i</m:t>
              </m:r>
              <m:r>
                <m:rPr>
                  <m:sty m:val="bi"/>
                </m:rPr>
                <w:rPr>
                  <w:rFonts w:ascii="Cambria Math"/>
                  <w:sz w:val="28"/>
                  <w:szCs w:val="28"/>
                  <w:lang w:val="en-US"/>
                </w:rPr>
                <m:t xml:space="preserve"> </m:t>
              </m:r>
              <m:r>
                <m:rPr>
                  <m:sty m:val="bi"/>
                </m:rPr>
                <w:rPr>
                  <w:rFonts w:ascii="Cambria Math" w:hAnsi="Cambria Math"/>
                  <w:sz w:val="28"/>
                  <w:szCs w:val="28"/>
                </w:rPr>
                <m:t>пр</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
                    </m:rPr>
                    <w:rPr>
                      <w:rFonts w:ascii="Cambria Math" w:hAnsi="Cambria Math"/>
                      <w:sz w:val="28"/>
                      <w:szCs w:val="28"/>
                    </w:rPr>
                    <m:t>Т</m:t>
                  </m:r>
                </m:e>
                <m:sub>
                  <m:r>
                    <m:rPr>
                      <m:sty m:val="bi"/>
                    </m:rPr>
                    <w:rPr>
                      <w:rFonts w:ascii="Cambria Math" w:hAnsi="Cambria Math"/>
                      <w:sz w:val="28"/>
                      <w:szCs w:val="28"/>
                      <w:lang w:val="en-US"/>
                    </w:rPr>
                    <m:t>i</m:t>
                  </m:r>
                </m:sub>
              </m:sSub>
            </m:num>
            <m:den>
              <m:sSub>
                <m:sSubPr>
                  <m:ctrlPr>
                    <w:rPr>
                      <w:rFonts w:ascii="Cambria Math" w:hAnsi="Cambria Math"/>
                      <w:b/>
                      <w:i/>
                      <w:sz w:val="28"/>
                      <w:szCs w:val="28"/>
                    </w:rPr>
                  </m:ctrlPr>
                </m:sSubPr>
                <m:e>
                  <m:r>
                    <m:rPr>
                      <m:sty m:val="bi"/>
                    </m:rPr>
                    <w:rPr>
                      <w:rFonts w:ascii="Cambria Math" w:hAnsi="Cambria Math"/>
                      <w:sz w:val="28"/>
                      <w:szCs w:val="28"/>
                      <w:lang w:val="en-US"/>
                    </w:rPr>
                    <m:t>T</m:t>
                  </m:r>
                </m:e>
                <m:sub>
                  <m:r>
                    <m:rPr>
                      <m:sty m:val="bi"/>
                    </m:rPr>
                    <w:rPr>
                      <w:rFonts w:ascii="Cambria Math" w:hAnsi="Cambria Math"/>
                      <w:sz w:val="28"/>
                      <w:szCs w:val="28"/>
                    </w:rPr>
                    <m:t>у</m:t>
                  </m:r>
                </m:sub>
              </m:sSub>
            </m:den>
          </m:f>
        </m:oMath>
      </m:oMathPara>
    </w:p>
    <w:p w:rsidR="00450399" w:rsidRPr="00450399" w:rsidRDefault="00450399" w:rsidP="00450399">
      <w:pPr>
        <w:ind w:hanging="426"/>
        <w:jc w:val="both"/>
        <w:rPr>
          <w:sz w:val="28"/>
          <w:szCs w:val="28"/>
        </w:rPr>
      </w:pPr>
      <w:r w:rsidRPr="00450399">
        <w:rPr>
          <w:sz w:val="28"/>
          <w:szCs w:val="28"/>
        </w:rPr>
        <w:t xml:space="preserve">Где </w:t>
      </w:r>
      <w:r w:rsidRPr="00450399">
        <w:rPr>
          <w:sz w:val="28"/>
          <w:szCs w:val="28"/>
          <w:lang w:val="en-US"/>
        </w:rPr>
        <w:t>T</w:t>
      </w:r>
      <w:r w:rsidRPr="00450399">
        <w:rPr>
          <w:sz w:val="28"/>
          <w:szCs w:val="28"/>
          <w:vertAlign w:val="subscript"/>
          <w:lang w:val="en-US"/>
        </w:rPr>
        <w:t>i</w:t>
      </w:r>
      <w:r w:rsidRPr="00450399">
        <w:rPr>
          <w:sz w:val="28"/>
          <w:szCs w:val="28"/>
          <w:vertAlign w:val="subscript"/>
        </w:rPr>
        <w:t xml:space="preserve"> </w:t>
      </w:r>
      <w:r w:rsidRPr="00450399">
        <w:rPr>
          <w:sz w:val="28"/>
          <w:szCs w:val="28"/>
        </w:rPr>
        <w:t>– трудоемкость изготовления изделия соответствующего наименования , мин;</w:t>
      </w:r>
    </w:p>
    <w:p w:rsidR="00450399" w:rsidRPr="00450399" w:rsidRDefault="00450399" w:rsidP="00450399">
      <w:pPr>
        <w:ind w:hanging="426"/>
        <w:jc w:val="both"/>
        <w:rPr>
          <w:sz w:val="28"/>
          <w:szCs w:val="28"/>
        </w:rPr>
      </w:pPr>
      <w:r w:rsidRPr="00450399">
        <w:rPr>
          <w:sz w:val="28"/>
          <w:szCs w:val="28"/>
        </w:rPr>
        <w:t>Т</w:t>
      </w:r>
      <w:r w:rsidRPr="00450399">
        <w:rPr>
          <w:sz w:val="28"/>
          <w:szCs w:val="28"/>
          <w:vertAlign w:val="subscript"/>
        </w:rPr>
        <w:t>у</w:t>
      </w:r>
      <w:r w:rsidRPr="00450399">
        <w:rPr>
          <w:sz w:val="28"/>
          <w:szCs w:val="28"/>
        </w:rPr>
        <w:t xml:space="preserve"> – трудоемкость изготовления  изделия, принятого за условную единицу, мин;</w:t>
      </w:r>
    </w:p>
    <w:p w:rsidR="00450399" w:rsidRPr="00450399" w:rsidRDefault="00450399" w:rsidP="00450399">
      <w:pPr>
        <w:jc w:val="both"/>
        <w:rPr>
          <w:sz w:val="28"/>
          <w:szCs w:val="28"/>
        </w:rPr>
      </w:pPr>
      <w:r w:rsidRPr="00450399">
        <w:rPr>
          <w:sz w:val="28"/>
          <w:szCs w:val="28"/>
        </w:rPr>
        <w:t>б) определить для детали каждого наименования программу в приведенных единицах</w:t>
      </w:r>
    </w:p>
    <w:p w:rsidR="00450399" w:rsidRPr="00450399" w:rsidRDefault="004A733B" w:rsidP="00450399">
      <w:pPr>
        <w:jc w:val="both"/>
        <w:rPr>
          <w:b/>
          <w:i/>
          <w:sz w:val="28"/>
          <w:szCs w:val="28"/>
        </w:rPr>
      </w:pPr>
      <m:oMathPara>
        <m:oMath>
          <m:sSub>
            <m:sSubPr>
              <m:ctrlPr>
                <w:rPr>
                  <w:rFonts w:ascii="Cambria Math" w:hAnsi="Cambria Math"/>
                  <w:b/>
                  <w:i/>
                  <w:sz w:val="28"/>
                  <w:szCs w:val="28"/>
                  <w:lang w:val="en-US"/>
                </w:rPr>
              </m:ctrlPr>
            </m:sSubPr>
            <m:e>
              <m:r>
                <m:rPr>
                  <m:sty m:val="bi"/>
                </m:rPr>
                <w:rPr>
                  <w:rFonts w:ascii="Cambria Math" w:hAnsi="Cambria Math"/>
                  <w:sz w:val="28"/>
                  <w:szCs w:val="28"/>
                  <w:lang w:val="en-US"/>
                </w:rPr>
                <m:t>N</m:t>
              </m:r>
            </m:e>
            <m:sub>
              <m:r>
                <m:rPr>
                  <m:sty m:val="bi"/>
                </m:rPr>
                <w:rPr>
                  <w:rFonts w:ascii="Cambria Math" w:hAnsi="Cambria Math"/>
                  <w:sz w:val="28"/>
                  <w:szCs w:val="28"/>
                  <w:lang w:val="en-US"/>
                </w:rPr>
                <m:t>i</m:t>
              </m:r>
              <m:r>
                <m:rPr>
                  <m:sty m:val="bi"/>
                </m:rPr>
                <w:rPr>
                  <w:rFonts w:ascii="Cambria Math"/>
                  <w:sz w:val="28"/>
                  <w:szCs w:val="28"/>
                  <w:lang w:val="en-US"/>
                </w:rPr>
                <m:t xml:space="preserve"> </m:t>
              </m:r>
              <m:r>
                <m:rPr>
                  <m:sty m:val="bi"/>
                </m:rPr>
                <w:rPr>
                  <w:rFonts w:ascii="Cambria Math" w:hAnsi="Cambria Math"/>
                  <w:sz w:val="28"/>
                  <w:szCs w:val="28"/>
                </w:rPr>
                <m:t>пр</m:t>
              </m:r>
            </m:sub>
          </m:sSub>
          <m:r>
            <m:rPr>
              <m:sty m:val="bi"/>
            </m:rPr>
            <w:rPr>
              <w:rFonts w:ascii="Cambria Math"/>
              <w:sz w:val="28"/>
              <w:szCs w:val="28"/>
            </w:rPr>
            <m:t>=</m:t>
          </m:r>
          <m:sSub>
            <m:sSubPr>
              <m:ctrlPr>
                <w:rPr>
                  <w:rFonts w:ascii="Cambria Math" w:hAnsi="Cambria Math"/>
                  <w:b/>
                  <w:i/>
                  <w:sz w:val="28"/>
                  <w:szCs w:val="28"/>
                  <w:lang w:val="en-US"/>
                </w:rPr>
              </m:ctrlPr>
            </m:sSubPr>
            <m:e>
              <m:r>
                <m:rPr>
                  <m:sty m:val="bi"/>
                </m:rPr>
                <w:rPr>
                  <w:rFonts w:ascii="Cambria Math" w:hAnsi="Cambria Math"/>
                  <w:sz w:val="28"/>
                  <w:szCs w:val="28"/>
                  <w:lang w:val="en-US"/>
                </w:rPr>
                <m:t>N</m:t>
              </m:r>
            </m:e>
            <m:sub>
              <m:r>
                <m:rPr>
                  <m:sty m:val="bi"/>
                </m:rPr>
                <w:rPr>
                  <w:rFonts w:ascii="Cambria Math"/>
                  <w:sz w:val="28"/>
                  <w:szCs w:val="28"/>
                  <w:lang w:val="en-US"/>
                </w:rPr>
                <m:t xml:space="preserve"> </m:t>
              </m:r>
              <m:r>
                <m:rPr>
                  <m:sty m:val="bi"/>
                </m:rPr>
                <w:rPr>
                  <w:rFonts w:ascii="Cambria Math" w:hAnsi="Cambria Math"/>
                  <w:sz w:val="28"/>
                  <w:szCs w:val="28"/>
                  <w:lang w:val="en-US"/>
                </w:rPr>
                <m:t>i</m:t>
              </m:r>
              <m:r>
                <m:rPr>
                  <m:sty m:val="bi"/>
                </m:rPr>
                <w:rPr>
                  <w:rFonts w:ascii="Cambria Math"/>
                  <w:sz w:val="28"/>
                  <w:szCs w:val="28"/>
                  <w:lang w:val="en-US"/>
                </w:rPr>
                <m:t xml:space="preserve"> </m:t>
              </m:r>
            </m:sub>
          </m:sSub>
          <m:sSub>
            <m:sSubPr>
              <m:ctrlPr>
                <w:rPr>
                  <w:rFonts w:ascii="Cambria Math" w:hAnsi="Cambria Math"/>
                  <w:b/>
                  <w:i/>
                  <w:sz w:val="28"/>
                  <w:szCs w:val="28"/>
                  <w:lang w:val="en-US"/>
                </w:rPr>
              </m:ctrlPr>
            </m:sSubPr>
            <m:e>
              <m:r>
                <m:rPr>
                  <m:sty m:val="bi"/>
                </m:rPr>
                <w:rPr>
                  <w:rFonts w:ascii="Cambria Math" w:hAnsi="Cambria Math"/>
                  <w:sz w:val="28"/>
                  <w:szCs w:val="28"/>
                  <w:lang w:val="en-US"/>
                </w:rPr>
                <m:t>К</m:t>
              </m:r>
            </m:e>
            <m:sub>
              <m:r>
                <m:rPr>
                  <m:sty m:val="bi"/>
                </m:rPr>
                <w:rPr>
                  <w:rFonts w:ascii="Cambria Math" w:hAnsi="Cambria Math"/>
                  <w:sz w:val="28"/>
                  <w:szCs w:val="28"/>
                  <w:lang w:val="en-US"/>
                </w:rPr>
                <m:t>i</m:t>
              </m:r>
              <m:r>
                <m:rPr>
                  <m:sty m:val="bi"/>
                </m:rPr>
                <w:rPr>
                  <w:rFonts w:ascii="Cambria Math"/>
                  <w:sz w:val="28"/>
                  <w:szCs w:val="28"/>
                  <w:lang w:val="en-US"/>
                </w:rPr>
                <m:t xml:space="preserve"> </m:t>
              </m:r>
              <m:r>
                <m:rPr>
                  <m:sty m:val="bi"/>
                </m:rPr>
                <w:rPr>
                  <w:rFonts w:ascii="Cambria Math" w:hAnsi="Cambria Math"/>
                  <w:sz w:val="28"/>
                  <w:szCs w:val="28"/>
                </w:rPr>
                <m:t>пр</m:t>
              </m:r>
            </m:sub>
          </m:sSub>
        </m:oMath>
      </m:oMathPara>
    </w:p>
    <w:p w:rsidR="00450399" w:rsidRPr="00450399" w:rsidRDefault="00450399" w:rsidP="00450399">
      <w:pPr>
        <w:jc w:val="both"/>
        <w:rPr>
          <w:sz w:val="28"/>
          <w:szCs w:val="28"/>
        </w:rPr>
      </w:pPr>
      <w:r w:rsidRPr="00450399">
        <w:rPr>
          <w:sz w:val="28"/>
          <w:szCs w:val="28"/>
        </w:rPr>
        <w:t>в)  определить общий условный такт линии</w:t>
      </w:r>
    </w:p>
    <w:p w:rsidR="00450399" w:rsidRPr="00450399" w:rsidRDefault="004A733B" w:rsidP="00450399">
      <w:pPr>
        <w:jc w:val="both"/>
        <w:rPr>
          <w:b/>
          <w:sz w:val="28"/>
          <w:szCs w:val="28"/>
        </w:rPr>
      </w:pPr>
      <m:oMathPara>
        <m:oMath>
          <m:sSub>
            <m:sSubPr>
              <m:ctrlPr>
                <w:rPr>
                  <w:rFonts w:ascii="Cambria Math" w:hAnsi="Cambria Math"/>
                  <w:b/>
                  <w:sz w:val="28"/>
                  <w:szCs w:val="28"/>
                  <w:lang w:val="en-US"/>
                </w:rPr>
              </m:ctrlPr>
            </m:sSubPr>
            <m:e>
              <m:r>
                <m:rPr>
                  <m:sty m:val="bi"/>
                </m:rPr>
                <w:rPr>
                  <w:rFonts w:ascii="Cambria Math" w:hAnsi="Cambria Math"/>
                  <w:sz w:val="28"/>
                  <w:szCs w:val="28"/>
                  <w:lang w:val="en-US"/>
                </w:rPr>
                <m:t>r</m:t>
              </m:r>
            </m:e>
            <m:sub>
              <m:r>
                <m:rPr>
                  <m:sty m:val="bi"/>
                </m:rPr>
                <w:rPr>
                  <w:rFonts w:ascii="Cambria Math" w:hAnsi="Cambria Math"/>
                  <w:sz w:val="28"/>
                  <w:szCs w:val="28"/>
                </w:rPr>
                <m:t>общ</m:t>
              </m:r>
              <m:r>
                <m:rPr>
                  <m:sty m:val="bi"/>
                </m:rPr>
                <w:rPr>
                  <w:rFonts w:ascii="Cambria Math"/>
                  <w:sz w:val="28"/>
                  <w:szCs w:val="28"/>
                </w:rPr>
                <m:t xml:space="preserve"> </m:t>
              </m:r>
              <m:r>
                <m:rPr>
                  <m:sty m:val="bi"/>
                </m:rPr>
                <w:rPr>
                  <w:rFonts w:ascii="Cambria Math" w:hAnsi="Cambria Math"/>
                  <w:sz w:val="28"/>
                  <w:szCs w:val="28"/>
                </w:rPr>
                <m:t>у</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i/>
                      <w:sz w:val="28"/>
                      <w:szCs w:val="28"/>
                      <w:lang w:val="en-US"/>
                    </w:rPr>
                  </m:ctrlPr>
                </m:sSubPr>
                <m:e>
                  <m:r>
                    <m:rPr>
                      <m:sty m:val="bi"/>
                    </m:rPr>
                    <w:rPr>
                      <w:rFonts w:ascii="Cambria Math" w:hAnsi="Cambria Math"/>
                      <w:sz w:val="28"/>
                      <w:szCs w:val="28"/>
                      <w:lang w:val="en-US"/>
                    </w:rPr>
                    <m:t>F</m:t>
                  </m:r>
                </m:e>
                <m:sub>
                  <m:r>
                    <m:rPr>
                      <m:sty m:val="bi"/>
                    </m:rPr>
                    <w:rPr>
                      <w:rFonts w:ascii="Cambria Math" w:hAnsi="Cambria Math"/>
                      <w:sz w:val="28"/>
                      <w:szCs w:val="28"/>
                    </w:rPr>
                    <m:t>р</m:t>
                  </m:r>
                </m:sub>
              </m:sSub>
              <m:d>
                <m:dPr>
                  <m:ctrlPr>
                    <w:rPr>
                      <w:rFonts w:ascii="Cambria Math" w:hAnsi="Cambria Math"/>
                      <w:b/>
                      <w:sz w:val="28"/>
                      <w:szCs w:val="28"/>
                    </w:rPr>
                  </m:ctrlPr>
                </m:dPr>
                <m:e>
                  <m:r>
                    <m:rPr>
                      <m:sty m:val="b"/>
                    </m:rPr>
                    <w:rPr>
                      <w:rFonts w:ascii="Cambria Math"/>
                      <w:sz w:val="28"/>
                      <w:szCs w:val="28"/>
                    </w:rPr>
                    <m:t>1</m:t>
                  </m:r>
                  <m:r>
                    <m:rPr>
                      <m:sty m:val="b"/>
                    </m:rPr>
                    <w:rPr>
                      <w:rFonts w:ascii="Cambria Math" w:hAnsi="Cambria Math"/>
                      <w:sz w:val="28"/>
                      <w:szCs w:val="28"/>
                    </w:rPr>
                    <m:t>-В</m:t>
                  </m:r>
                </m:e>
              </m:d>
            </m:num>
            <m:den>
              <m:nary>
                <m:naryPr>
                  <m:chr m:val="∑"/>
                  <m:limLoc m:val="undOvr"/>
                  <m:ctrlPr>
                    <w:rPr>
                      <w:rFonts w:ascii="Cambria Math" w:hAnsi="Cambria Math"/>
                      <w:b/>
                      <w:i/>
                      <w:sz w:val="28"/>
                      <w:szCs w:val="28"/>
                    </w:rPr>
                  </m:ctrlPr>
                </m:naryPr>
                <m:sub>
                  <m:r>
                    <m:rPr>
                      <m:sty m:val="bi"/>
                    </m:rPr>
                    <w:rPr>
                      <w:rFonts w:ascii="Cambria Math"/>
                      <w:sz w:val="28"/>
                      <w:szCs w:val="28"/>
                    </w:rPr>
                    <m:t>1</m:t>
                  </m:r>
                </m:sub>
                <m:sup>
                  <m:r>
                    <m:rPr>
                      <m:sty m:val="bi"/>
                    </m:rPr>
                    <w:rPr>
                      <w:rFonts w:ascii="Cambria Math" w:hAnsi="Cambria Math"/>
                      <w:sz w:val="28"/>
                      <w:szCs w:val="28"/>
                    </w:rPr>
                    <m:t>δ</m:t>
                  </m:r>
                </m:sup>
                <m:e>
                  <m:sSub>
                    <m:sSubPr>
                      <m:ctrlPr>
                        <w:rPr>
                          <w:rFonts w:ascii="Cambria Math" w:hAnsi="Cambria Math"/>
                          <w:b/>
                          <w:i/>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rPr>
                        <m:t>i</m:t>
                      </m:r>
                      <m:r>
                        <m:rPr>
                          <m:sty m:val="bi"/>
                        </m:rPr>
                        <w:rPr>
                          <w:rFonts w:ascii="Cambria Math"/>
                          <w:sz w:val="28"/>
                          <w:szCs w:val="28"/>
                        </w:rPr>
                        <m:t xml:space="preserve"> </m:t>
                      </m:r>
                      <m:r>
                        <m:rPr>
                          <m:sty m:val="bi"/>
                        </m:rPr>
                        <w:rPr>
                          <w:rFonts w:ascii="Cambria Math" w:hAnsi="Cambria Math"/>
                          <w:sz w:val="28"/>
                          <w:szCs w:val="28"/>
                        </w:rPr>
                        <m:t>пр</m:t>
                      </m:r>
                    </m:sub>
                  </m:sSub>
                </m:e>
              </m:nary>
            </m:den>
          </m:f>
        </m:oMath>
      </m:oMathPara>
    </w:p>
    <w:p w:rsidR="00450399" w:rsidRPr="00450399" w:rsidRDefault="00450399" w:rsidP="00450399">
      <w:pPr>
        <w:jc w:val="both"/>
        <w:rPr>
          <w:sz w:val="28"/>
          <w:szCs w:val="28"/>
        </w:rPr>
      </w:pPr>
      <w:r w:rsidRPr="00450399">
        <w:rPr>
          <w:sz w:val="28"/>
          <w:szCs w:val="28"/>
        </w:rPr>
        <w:t>г) определить  частный (рабочий) такт обработки изделия (детали) соответствующего наименования</w:t>
      </w:r>
    </w:p>
    <w:p w:rsidR="00450399" w:rsidRPr="00450399" w:rsidRDefault="00450399" w:rsidP="00450399">
      <w:pPr>
        <w:jc w:val="center"/>
        <w:rPr>
          <w:b/>
          <w:sz w:val="28"/>
          <w:szCs w:val="28"/>
          <w:vertAlign w:val="subscript"/>
        </w:rPr>
      </w:pPr>
      <w:r w:rsidRPr="00450399">
        <w:rPr>
          <w:b/>
          <w:sz w:val="28"/>
          <w:szCs w:val="28"/>
          <w:lang w:val="en-US"/>
        </w:rPr>
        <w:t>r</w:t>
      </w:r>
      <w:r w:rsidRPr="00450399">
        <w:rPr>
          <w:b/>
          <w:sz w:val="28"/>
          <w:szCs w:val="28"/>
          <w:vertAlign w:val="subscript"/>
          <w:lang w:val="en-US"/>
        </w:rPr>
        <w:t>i</w:t>
      </w:r>
      <w:r w:rsidRPr="00450399">
        <w:rPr>
          <w:b/>
          <w:sz w:val="28"/>
          <w:szCs w:val="28"/>
        </w:rPr>
        <w:t>=</w:t>
      </w:r>
      <w:r w:rsidRPr="00450399">
        <w:rPr>
          <w:b/>
          <w:sz w:val="28"/>
          <w:szCs w:val="28"/>
          <w:lang w:val="en-US"/>
        </w:rPr>
        <w:t>r</w:t>
      </w:r>
      <w:r w:rsidRPr="00450399">
        <w:rPr>
          <w:b/>
          <w:sz w:val="28"/>
          <w:szCs w:val="28"/>
          <w:vertAlign w:val="subscript"/>
        </w:rPr>
        <w:t>общ у</w:t>
      </w:r>
      <w:r w:rsidRPr="00450399">
        <w:rPr>
          <w:b/>
          <w:sz w:val="28"/>
          <w:szCs w:val="28"/>
        </w:rPr>
        <w:t>К</w:t>
      </w:r>
      <w:r w:rsidRPr="00450399">
        <w:rPr>
          <w:b/>
          <w:sz w:val="28"/>
          <w:szCs w:val="28"/>
          <w:vertAlign w:val="subscript"/>
          <w:lang w:val="en-US"/>
        </w:rPr>
        <w:t>i</w:t>
      </w:r>
      <w:r w:rsidRPr="00450399">
        <w:rPr>
          <w:b/>
          <w:sz w:val="28"/>
          <w:szCs w:val="28"/>
          <w:vertAlign w:val="subscript"/>
        </w:rPr>
        <w:t xml:space="preserve"> пр</w:t>
      </w:r>
    </w:p>
    <w:p w:rsidR="00450399" w:rsidRPr="00450399" w:rsidRDefault="00450399" w:rsidP="00450399">
      <w:pPr>
        <w:ind w:left="-426"/>
        <w:jc w:val="both"/>
        <w:rPr>
          <w:i/>
          <w:sz w:val="28"/>
          <w:szCs w:val="28"/>
        </w:rPr>
      </w:pPr>
      <w:r w:rsidRPr="00450399">
        <w:rPr>
          <w:sz w:val="28"/>
          <w:szCs w:val="28"/>
        </w:rPr>
        <w:t xml:space="preserve">   </w:t>
      </w:r>
      <w:r w:rsidRPr="00450399">
        <w:rPr>
          <w:i/>
          <w:sz w:val="28"/>
          <w:szCs w:val="28"/>
        </w:rPr>
        <w:t>Последовательность расчета частного (рабочего) такта по продолжительности выпуска каждого вида изделий (деталей):</w:t>
      </w:r>
    </w:p>
    <w:p w:rsidR="00450399" w:rsidRPr="00450399" w:rsidRDefault="00450399" w:rsidP="00450399">
      <w:pPr>
        <w:jc w:val="both"/>
        <w:rPr>
          <w:sz w:val="28"/>
          <w:szCs w:val="28"/>
        </w:rPr>
      </w:pPr>
      <w:r w:rsidRPr="00450399">
        <w:rPr>
          <w:sz w:val="28"/>
          <w:szCs w:val="28"/>
        </w:rPr>
        <w:t>а) определить фонд времени за расчетный период (месяц), необходимый для изготовления изделий (деталей) определенного наименования, мин</w:t>
      </w:r>
    </w:p>
    <w:p w:rsidR="00450399" w:rsidRPr="00450399" w:rsidRDefault="004A733B" w:rsidP="00450399">
      <w:pPr>
        <w:jc w:val="both"/>
        <w:rPr>
          <w:b/>
          <w:sz w:val="28"/>
          <w:szCs w:val="28"/>
          <w:lang w:val="en-US"/>
        </w:rPr>
      </w:pPr>
      <m:oMathPara>
        <m:oMath>
          <m:sSub>
            <m:sSubPr>
              <m:ctrlPr>
                <w:rPr>
                  <w:rFonts w:ascii="Cambria Math" w:hAnsi="Cambria Math"/>
                  <w:b/>
                  <w:sz w:val="28"/>
                  <w:szCs w:val="28"/>
                </w:rPr>
              </m:ctrlPr>
            </m:sSubPr>
            <m:e>
              <m:r>
                <m:rPr>
                  <m:sty m:val="b"/>
                </m:rPr>
                <w:rPr>
                  <w:rFonts w:ascii="Cambria Math" w:hAnsi="Cambria Math"/>
                  <w:sz w:val="28"/>
                  <w:szCs w:val="28"/>
                </w:rPr>
                <m:t>Ф</m:t>
              </m:r>
            </m:e>
            <m:sub>
              <m:r>
                <m:rPr>
                  <m:sty m:val="b"/>
                </m:rPr>
                <w:rPr>
                  <w:rFonts w:ascii="Cambria Math" w:hAnsi="Cambria Math"/>
                  <w:sz w:val="28"/>
                  <w:szCs w:val="28"/>
                </w:rPr>
                <m:t>а</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i/>
                      <w:sz w:val="28"/>
                      <w:szCs w:val="28"/>
                      <w:lang w:val="en-US"/>
                    </w:rPr>
                  </m:ctrlPr>
                </m:sSubPr>
                <m:e>
                  <m:r>
                    <m:rPr>
                      <m:sty m:val="bi"/>
                    </m:rPr>
                    <w:rPr>
                      <w:rFonts w:ascii="Cambria Math" w:hAnsi="Cambria Math"/>
                      <w:sz w:val="28"/>
                      <w:szCs w:val="28"/>
                      <w:lang w:val="en-US"/>
                    </w:rPr>
                    <m:t>F</m:t>
                  </m:r>
                </m:e>
                <m:sub>
                  <m:r>
                    <m:rPr>
                      <m:sty m:val="bi"/>
                    </m:rPr>
                    <w:rPr>
                      <w:rFonts w:ascii="Cambria Math" w:hAnsi="Cambria Math"/>
                      <w:sz w:val="28"/>
                      <w:szCs w:val="28"/>
                    </w:rPr>
                    <m:t>р</m:t>
                  </m:r>
                </m:sub>
              </m:sSub>
              <m:d>
                <m:dPr>
                  <m:ctrlPr>
                    <w:rPr>
                      <w:rFonts w:ascii="Cambria Math" w:hAnsi="Cambria Math"/>
                      <w:b/>
                      <w:sz w:val="28"/>
                      <w:szCs w:val="28"/>
                    </w:rPr>
                  </m:ctrlPr>
                </m:dPr>
                <m:e>
                  <m:r>
                    <m:rPr>
                      <m:sty m:val="b"/>
                    </m:rPr>
                    <w:rPr>
                      <w:rFonts w:ascii="Cambria Math"/>
                      <w:sz w:val="28"/>
                      <w:szCs w:val="28"/>
                    </w:rPr>
                    <m:t>1</m:t>
                  </m:r>
                  <m:r>
                    <m:rPr>
                      <m:sty m:val="b"/>
                    </m:rPr>
                    <w:rPr>
                      <w:rFonts w:ascii="Cambria Math" w:hAnsi="Cambria Math"/>
                      <w:sz w:val="28"/>
                      <w:szCs w:val="28"/>
                    </w:rPr>
                    <m:t>-В</m:t>
                  </m:r>
                </m:e>
              </m:d>
              <m:r>
                <m:rPr>
                  <m:sty m:val="b"/>
                </m:rPr>
                <w:rPr>
                  <w:rFonts w:ascii="Cambria Math"/>
                  <w:sz w:val="28"/>
                  <w:szCs w:val="28"/>
                </w:rPr>
                <m:t xml:space="preserve"> </m:t>
              </m:r>
              <m:sSub>
                <m:sSubPr>
                  <m:ctrlPr>
                    <w:rPr>
                      <w:rFonts w:ascii="Cambria Math" w:hAnsi="Cambria Math"/>
                      <w:b/>
                      <w:i/>
                      <w:sz w:val="28"/>
                      <w:szCs w:val="28"/>
                      <w:lang w:val="en-US"/>
                    </w:rPr>
                  </m:ctrlPr>
                </m:sSubPr>
                <m:e>
                  <m:r>
                    <m:rPr>
                      <m:sty m:val="bi"/>
                    </m:rPr>
                    <w:rPr>
                      <w:rFonts w:ascii="Cambria Math" w:hAnsi="Cambria Math"/>
                      <w:sz w:val="28"/>
                      <w:szCs w:val="28"/>
                      <w:lang w:val="en-US"/>
                    </w:rPr>
                    <m:t>N</m:t>
                  </m:r>
                </m:e>
                <m:sub>
                  <m:r>
                    <m:rPr>
                      <m:sty m:val="bi"/>
                    </m:rPr>
                    <w:rPr>
                      <w:rFonts w:ascii="Cambria Math"/>
                      <w:sz w:val="28"/>
                      <w:szCs w:val="28"/>
                      <w:lang w:val="en-US"/>
                    </w:rPr>
                    <m:t>а</m:t>
                  </m:r>
                </m:sub>
              </m:sSub>
              <m:sSub>
                <m:sSubPr>
                  <m:ctrlPr>
                    <w:rPr>
                      <w:rFonts w:ascii="Cambria Math" w:hAnsi="Cambria Math"/>
                      <w:b/>
                      <w:i/>
                      <w:sz w:val="28"/>
                      <w:szCs w:val="28"/>
                      <w:lang w:val="en-US"/>
                    </w:rPr>
                  </m:ctrlPr>
                </m:sSubPr>
                <m:e>
                  <m:r>
                    <m:rPr>
                      <m:sty m:val="bi"/>
                    </m:rPr>
                    <w:rPr>
                      <w:rFonts w:ascii="Cambria Math" w:hAnsi="Cambria Math"/>
                      <w:sz w:val="28"/>
                      <w:szCs w:val="28"/>
                    </w:rPr>
                    <m:t>Т</m:t>
                  </m:r>
                </m:e>
                <m:sub>
                  <m:r>
                    <m:rPr>
                      <m:sty m:val="bi"/>
                    </m:rPr>
                    <w:rPr>
                      <w:rFonts w:ascii="Cambria Math" w:hAnsi="Cambria Math"/>
                      <w:sz w:val="28"/>
                      <w:szCs w:val="28"/>
                      <w:lang w:val="en-US"/>
                    </w:rPr>
                    <m:t>а</m:t>
                  </m:r>
                </m:sub>
              </m:sSub>
            </m:num>
            <m:den>
              <m:nary>
                <m:naryPr>
                  <m:chr m:val="∑"/>
                  <m:limLoc m:val="undOvr"/>
                  <m:ctrlPr>
                    <w:rPr>
                      <w:rFonts w:ascii="Cambria Math" w:hAnsi="Cambria Math"/>
                      <w:b/>
                      <w:i/>
                      <w:sz w:val="28"/>
                      <w:szCs w:val="28"/>
                    </w:rPr>
                  </m:ctrlPr>
                </m:naryPr>
                <m:sub>
                  <m:r>
                    <m:rPr>
                      <m:sty m:val="bi"/>
                    </m:rPr>
                    <w:rPr>
                      <w:rFonts w:ascii="Cambria Math"/>
                      <w:sz w:val="28"/>
                      <w:szCs w:val="28"/>
                    </w:rPr>
                    <m:t>1</m:t>
                  </m:r>
                </m:sub>
                <m:sup>
                  <m:r>
                    <m:rPr>
                      <m:sty m:val="bi"/>
                    </m:rPr>
                    <w:rPr>
                      <w:rFonts w:ascii="Cambria Math" w:hAnsi="Cambria Math"/>
                      <w:sz w:val="28"/>
                      <w:szCs w:val="28"/>
                    </w:rPr>
                    <m:t>δ</m:t>
                  </m:r>
                </m:sup>
                <m:e>
                  <m:sSub>
                    <m:sSubPr>
                      <m:ctrlPr>
                        <w:rPr>
                          <w:rFonts w:ascii="Cambria Math" w:hAnsi="Cambria Math"/>
                          <w:b/>
                          <w:i/>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rPr>
                        <m:t>i</m:t>
                      </m:r>
                    </m:sub>
                  </m:sSub>
                </m:e>
              </m:nary>
              <m:sSub>
                <m:sSubPr>
                  <m:ctrlPr>
                    <w:rPr>
                      <w:rFonts w:ascii="Cambria Math" w:hAnsi="Cambria Math"/>
                      <w:b/>
                      <w:i/>
                      <w:sz w:val="28"/>
                      <w:szCs w:val="28"/>
                    </w:rPr>
                  </m:ctrlPr>
                </m:sSubPr>
                <m:e>
                  <m:r>
                    <m:rPr>
                      <m:sty m:val="bi"/>
                    </m:rPr>
                    <w:rPr>
                      <w:rFonts w:ascii="Cambria Math" w:hAnsi="Cambria Math"/>
                      <w:sz w:val="28"/>
                      <w:szCs w:val="28"/>
                      <w:lang w:val="en-US"/>
                    </w:rPr>
                    <m:t>T</m:t>
                  </m:r>
                </m:e>
                <m:sub>
                  <m:r>
                    <m:rPr>
                      <m:sty m:val="bi"/>
                    </m:rPr>
                    <w:rPr>
                      <w:rFonts w:ascii="Cambria Math" w:hAnsi="Cambria Math"/>
                      <w:sz w:val="28"/>
                      <w:szCs w:val="28"/>
                    </w:rPr>
                    <m:t>i</m:t>
                  </m:r>
                  <m:r>
                    <m:rPr>
                      <m:sty m:val="bi"/>
                    </m:rPr>
                    <w:rPr>
                      <w:rFonts w:ascii="Cambria Math"/>
                      <w:sz w:val="28"/>
                      <w:szCs w:val="28"/>
                    </w:rPr>
                    <m:t xml:space="preserve"> </m:t>
                  </m:r>
                </m:sub>
              </m:sSub>
            </m:den>
          </m:f>
        </m:oMath>
      </m:oMathPara>
    </w:p>
    <w:p w:rsidR="00450399" w:rsidRPr="00450399" w:rsidRDefault="00450399" w:rsidP="00450399">
      <w:pPr>
        <w:ind w:left="-426"/>
        <w:jc w:val="both"/>
        <w:rPr>
          <w:sz w:val="28"/>
          <w:szCs w:val="28"/>
        </w:rPr>
      </w:pPr>
      <w:r w:rsidRPr="00450399">
        <w:rPr>
          <w:sz w:val="28"/>
          <w:szCs w:val="28"/>
        </w:rPr>
        <w:lastRenderedPageBreak/>
        <w:t xml:space="preserve">Где  </w:t>
      </w:r>
      <w:r w:rsidRPr="00450399">
        <w:rPr>
          <w:sz w:val="28"/>
          <w:szCs w:val="28"/>
          <w:lang w:val="en-US"/>
        </w:rPr>
        <w:t>T</w:t>
      </w:r>
      <w:r w:rsidRPr="00450399">
        <w:rPr>
          <w:sz w:val="28"/>
          <w:szCs w:val="28"/>
          <w:vertAlign w:val="subscript"/>
          <w:lang w:val="en-US"/>
        </w:rPr>
        <w:t>a</w:t>
      </w:r>
      <w:r w:rsidRPr="00450399">
        <w:rPr>
          <w:sz w:val="28"/>
          <w:szCs w:val="28"/>
          <w:vertAlign w:val="subscript"/>
        </w:rPr>
        <w:t xml:space="preserve"> </w:t>
      </w:r>
      <w:r w:rsidRPr="00450399">
        <w:rPr>
          <w:sz w:val="28"/>
          <w:szCs w:val="28"/>
        </w:rPr>
        <w:t>– трудоемкость изготовления изделия (деталей), для которого определяется такт, мин/шт.;</w:t>
      </w:r>
    </w:p>
    <w:p w:rsidR="00450399" w:rsidRPr="00450399" w:rsidRDefault="00450399" w:rsidP="00450399">
      <w:pPr>
        <w:ind w:left="-426"/>
        <w:jc w:val="both"/>
        <w:rPr>
          <w:sz w:val="28"/>
          <w:szCs w:val="28"/>
        </w:rPr>
      </w:pPr>
      <w:r w:rsidRPr="00450399">
        <w:rPr>
          <w:sz w:val="28"/>
          <w:szCs w:val="28"/>
          <w:lang w:val="en-US"/>
        </w:rPr>
        <w:t>N</w:t>
      </w:r>
      <w:r w:rsidRPr="00450399">
        <w:rPr>
          <w:sz w:val="28"/>
          <w:szCs w:val="28"/>
          <w:vertAlign w:val="subscript"/>
        </w:rPr>
        <w:t>а</w:t>
      </w:r>
      <w:r w:rsidRPr="00450399">
        <w:rPr>
          <w:sz w:val="28"/>
          <w:szCs w:val="28"/>
        </w:rPr>
        <w:t xml:space="preserve"> – месячное программное задание по изделию, для которого определяется такт, шт.;</w:t>
      </w:r>
    </w:p>
    <w:p w:rsidR="00450399" w:rsidRPr="00450399" w:rsidRDefault="00450399" w:rsidP="00450399">
      <w:pPr>
        <w:jc w:val="both"/>
        <w:rPr>
          <w:sz w:val="28"/>
          <w:szCs w:val="28"/>
        </w:rPr>
      </w:pPr>
      <w:r w:rsidRPr="00450399">
        <w:rPr>
          <w:sz w:val="28"/>
          <w:szCs w:val="28"/>
        </w:rPr>
        <w:t>б) определить частный такт обработки отдельного изделия</w:t>
      </w:r>
    </w:p>
    <w:p w:rsidR="00450399" w:rsidRPr="00450399" w:rsidRDefault="004A733B" w:rsidP="00450399">
      <w:pPr>
        <w:jc w:val="both"/>
        <w:rPr>
          <w:b/>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lang w:val="en-US"/>
                </w:rPr>
                <m:t>r</m:t>
              </m:r>
            </m:e>
            <m:sub>
              <m:r>
                <m:rPr>
                  <m:sty m:val="bi"/>
                </m:rPr>
                <w:rPr>
                  <w:rFonts w:ascii="Cambria Math" w:hAnsi="Cambria Math"/>
                  <w:sz w:val="28"/>
                  <w:szCs w:val="28"/>
                </w:rPr>
                <m:t>a</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rPr>
                    <m:t>Ф</m:t>
                  </m:r>
                </m:e>
                <m:sub>
                  <m:r>
                    <m:rPr>
                      <m:sty m:val="b"/>
                    </m:rPr>
                    <w:rPr>
                      <w:rFonts w:ascii="Cambria Math" w:hAnsi="Cambria Math"/>
                      <w:sz w:val="28"/>
                      <w:szCs w:val="28"/>
                    </w:rPr>
                    <m:t>а</m:t>
                  </m:r>
                </m:sub>
              </m:sSub>
            </m:num>
            <m:den>
              <m:sSub>
                <m:sSubPr>
                  <m:ctrlPr>
                    <w:rPr>
                      <w:rFonts w:ascii="Cambria Math" w:hAnsi="Cambria Math"/>
                      <w:b/>
                      <w:sz w:val="28"/>
                      <w:szCs w:val="28"/>
                    </w:rPr>
                  </m:ctrlPr>
                </m:sSubPr>
                <m:e>
                  <m:r>
                    <m:rPr>
                      <m:sty m:val="b"/>
                    </m:rPr>
                    <w:rPr>
                      <w:rFonts w:ascii="Cambria Math"/>
                      <w:sz w:val="28"/>
                      <w:szCs w:val="28"/>
                    </w:rPr>
                    <m:t>N</m:t>
                  </m:r>
                </m:e>
                <m:sub>
                  <m:r>
                    <m:rPr>
                      <m:sty m:val="b"/>
                    </m:rPr>
                    <w:rPr>
                      <w:rFonts w:ascii="Cambria Math" w:hAnsi="Cambria Math"/>
                      <w:sz w:val="28"/>
                      <w:szCs w:val="28"/>
                    </w:rPr>
                    <m:t>а</m:t>
                  </m:r>
                </m:sub>
              </m:sSub>
            </m:den>
          </m:f>
        </m:oMath>
      </m:oMathPara>
    </w:p>
    <w:p w:rsidR="00450399" w:rsidRPr="00450399" w:rsidRDefault="00450399" w:rsidP="00450399">
      <w:pPr>
        <w:ind w:left="-426"/>
        <w:jc w:val="both"/>
        <w:rPr>
          <w:b/>
          <w:i/>
          <w:sz w:val="28"/>
          <w:szCs w:val="28"/>
        </w:rPr>
      </w:pPr>
      <w:r w:rsidRPr="00450399">
        <w:rPr>
          <w:i/>
          <w:sz w:val="28"/>
          <w:szCs w:val="28"/>
        </w:rPr>
        <w:t>Последовательность расчета частного такта по степени различия трудоемкости изделий;</w:t>
      </w:r>
    </w:p>
    <w:p w:rsidR="00450399" w:rsidRPr="00450399" w:rsidRDefault="00450399" w:rsidP="00450399">
      <w:pPr>
        <w:jc w:val="both"/>
        <w:rPr>
          <w:sz w:val="28"/>
          <w:szCs w:val="28"/>
        </w:rPr>
      </w:pPr>
      <w:r w:rsidRPr="00450399">
        <w:rPr>
          <w:sz w:val="28"/>
          <w:szCs w:val="28"/>
        </w:rPr>
        <w:t>а) определить общее число рабочих мест (станков) на линии</w:t>
      </w:r>
    </w:p>
    <w:p w:rsidR="00450399" w:rsidRPr="00450399" w:rsidRDefault="004A733B" w:rsidP="00450399">
      <w:pPr>
        <w:jc w:val="both"/>
        <w:rPr>
          <w:b/>
          <w:sz w:val="28"/>
          <w:szCs w:val="28"/>
        </w:rPr>
      </w:pPr>
      <m:oMathPara>
        <m:oMath>
          <m:sSub>
            <m:sSubPr>
              <m:ctrlPr>
                <w:rPr>
                  <w:rFonts w:ascii="Cambria Math" w:hAnsi="Cambria Math"/>
                  <w:b/>
                  <w:sz w:val="28"/>
                  <w:szCs w:val="28"/>
                </w:rPr>
              </m:ctrlPr>
            </m:sSubPr>
            <m:e>
              <m:r>
                <m:rPr>
                  <m:sty m:val="b"/>
                </m:rPr>
                <w:rPr>
                  <w:rFonts w:ascii="Cambria Math" w:hAnsi="Cambria Math"/>
                  <w:sz w:val="28"/>
                  <w:szCs w:val="28"/>
                </w:rPr>
                <m:t>С</m:t>
              </m:r>
            </m:e>
            <m:sub>
              <m:r>
                <m:rPr>
                  <m:sty m:val="b"/>
                </m:rPr>
                <w:rPr>
                  <w:rFonts w:ascii="Cambria Math" w:hAnsi="Cambria Math"/>
                  <w:sz w:val="28"/>
                  <w:szCs w:val="28"/>
                </w:rPr>
                <m:t>л</m:t>
              </m:r>
            </m:sub>
          </m:sSub>
          <m:r>
            <m:rPr>
              <m:sty m:val="b"/>
            </m:rPr>
            <w:rPr>
              <w:rFonts w:ascii="Cambria Math"/>
              <w:sz w:val="28"/>
              <w:szCs w:val="28"/>
            </w:rPr>
            <m:t>=</m:t>
          </m:r>
          <m:f>
            <m:fPr>
              <m:ctrlPr>
                <w:rPr>
                  <w:rFonts w:ascii="Cambria Math" w:hAnsi="Cambria Math"/>
                  <w:b/>
                  <w:sz w:val="28"/>
                  <w:szCs w:val="28"/>
                </w:rPr>
              </m:ctrlPr>
            </m:fPr>
            <m:num>
              <m:nary>
                <m:naryPr>
                  <m:chr m:val="∑"/>
                  <m:limLoc m:val="undOvr"/>
                  <m:ctrlPr>
                    <w:rPr>
                      <w:rFonts w:ascii="Cambria Math" w:hAnsi="Cambria Math"/>
                      <w:b/>
                      <w:i/>
                      <w:sz w:val="28"/>
                      <w:szCs w:val="28"/>
                    </w:rPr>
                  </m:ctrlPr>
                </m:naryPr>
                <m:sub>
                  <m:r>
                    <m:rPr>
                      <m:sty m:val="bi"/>
                    </m:rPr>
                    <w:rPr>
                      <w:rFonts w:ascii="Cambria Math"/>
                      <w:sz w:val="28"/>
                      <w:szCs w:val="28"/>
                    </w:rPr>
                    <m:t>1</m:t>
                  </m:r>
                </m:sub>
                <m:sup>
                  <m:r>
                    <m:rPr>
                      <m:sty m:val="bi"/>
                    </m:rPr>
                    <w:rPr>
                      <w:rFonts w:ascii="Cambria Math" w:hAnsi="Cambria Math"/>
                      <w:sz w:val="28"/>
                      <w:szCs w:val="28"/>
                    </w:rPr>
                    <m:t>δ</m:t>
                  </m:r>
                </m:sup>
                <m:e>
                  <m:sSub>
                    <m:sSubPr>
                      <m:ctrlPr>
                        <w:rPr>
                          <w:rFonts w:ascii="Cambria Math" w:hAnsi="Cambria Math"/>
                          <w:b/>
                          <w:i/>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rPr>
                        <m:t>i</m:t>
                      </m:r>
                    </m:sub>
                  </m:sSub>
                </m:e>
              </m:nary>
              <m:sSub>
                <m:sSubPr>
                  <m:ctrlPr>
                    <w:rPr>
                      <w:rFonts w:ascii="Cambria Math" w:hAnsi="Cambria Math"/>
                      <w:b/>
                      <w:i/>
                      <w:sz w:val="28"/>
                      <w:szCs w:val="28"/>
                    </w:rPr>
                  </m:ctrlPr>
                </m:sSubPr>
                <m:e>
                  <m:r>
                    <m:rPr>
                      <m:sty m:val="bi"/>
                    </m:rPr>
                    <w:rPr>
                      <w:rFonts w:ascii="Cambria Math" w:hAnsi="Cambria Math"/>
                      <w:sz w:val="28"/>
                      <w:szCs w:val="28"/>
                      <w:lang w:val="en-US"/>
                    </w:rPr>
                    <m:t>T</m:t>
                  </m:r>
                </m:e>
                <m:sub>
                  <m:r>
                    <m:rPr>
                      <m:sty m:val="bi"/>
                    </m:rPr>
                    <w:rPr>
                      <w:rFonts w:ascii="Cambria Math" w:hAnsi="Cambria Math"/>
                      <w:sz w:val="28"/>
                      <w:szCs w:val="28"/>
                    </w:rPr>
                    <m:t>i</m:t>
                  </m:r>
                  <m:r>
                    <m:rPr>
                      <m:sty m:val="bi"/>
                    </m:rPr>
                    <w:rPr>
                      <w:rFonts w:ascii="Cambria Math"/>
                      <w:sz w:val="28"/>
                      <w:szCs w:val="28"/>
                    </w:rPr>
                    <m:t xml:space="preserve"> </m:t>
                  </m:r>
                </m:sub>
              </m:sSub>
            </m:num>
            <m:den>
              <m:sSub>
                <m:sSubPr>
                  <m:ctrlPr>
                    <w:rPr>
                      <w:rFonts w:ascii="Cambria Math" w:hAnsi="Cambria Math"/>
                      <w:b/>
                      <w:i/>
                      <w:sz w:val="28"/>
                      <w:szCs w:val="28"/>
                      <w:lang w:val="en-US"/>
                    </w:rPr>
                  </m:ctrlPr>
                </m:sSubPr>
                <m:e>
                  <m:r>
                    <m:rPr>
                      <m:sty m:val="bi"/>
                    </m:rPr>
                    <w:rPr>
                      <w:rFonts w:ascii="Cambria Math" w:hAnsi="Cambria Math"/>
                      <w:sz w:val="28"/>
                      <w:szCs w:val="28"/>
                      <w:lang w:val="en-US"/>
                    </w:rPr>
                    <m:t>F</m:t>
                  </m:r>
                </m:e>
                <m:sub>
                  <m:r>
                    <m:rPr>
                      <m:sty m:val="bi"/>
                    </m:rPr>
                    <w:rPr>
                      <w:rFonts w:ascii="Cambria Math" w:hAnsi="Cambria Math"/>
                      <w:sz w:val="28"/>
                      <w:szCs w:val="28"/>
                    </w:rPr>
                    <m:t>р</m:t>
                  </m:r>
                </m:sub>
              </m:sSub>
              <m:d>
                <m:dPr>
                  <m:ctrlPr>
                    <w:rPr>
                      <w:rFonts w:ascii="Cambria Math" w:hAnsi="Cambria Math"/>
                      <w:b/>
                      <w:sz w:val="28"/>
                      <w:szCs w:val="28"/>
                    </w:rPr>
                  </m:ctrlPr>
                </m:dPr>
                <m:e>
                  <m:r>
                    <m:rPr>
                      <m:sty m:val="b"/>
                    </m:rPr>
                    <w:rPr>
                      <w:rFonts w:ascii="Cambria Math"/>
                      <w:sz w:val="28"/>
                      <w:szCs w:val="28"/>
                    </w:rPr>
                    <m:t>1</m:t>
                  </m:r>
                  <m:r>
                    <m:rPr>
                      <m:sty m:val="b"/>
                    </m:rPr>
                    <w:rPr>
                      <w:rFonts w:ascii="Cambria Math" w:hAnsi="Cambria Math"/>
                      <w:sz w:val="28"/>
                      <w:szCs w:val="28"/>
                    </w:rPr>
                    <m:t>-В</m:t>
                  </m:r>
                </m:e>
              </m:d>
              <m:r>
                <m:rPr>
                  <m:sty m:val="b"/>
                </m:rPr>
                <w:rPr>
                  <w:rFonts w:ascii="Cambria Math"/>
                  <w:sz w:val="28"/>
                  <w:szCs w:val="28"/>
                </w:rPr>
                <m:t xml:space="preserve"> </m:t>
              </m:r>
            </m:den>
          </m:f>
        </m:oMath>
      </m:oMathPara>
    </w:p>
    <w:p w:rsidR="00450399" w:rsidRPr="00450399" w:rsidRDefault="00450399" w:rsidP="00450399">
      <w:pPr>
        <w:jc w:val="both"/>
        <w:rPr>
          <w:sz w:val="28"/>
          <w:szCs w:val="28"/>
        </w:rPr>
      </w:pPr>
      <w:r w:rsidRPr="00450399">
        <w:rPr>
          <w:sz w:val="28"/>
          <w:szCs w:val="28"/>
        </w:rPr>
        <w:t>б) определить частный рабочий такт изделия соответствующего наименования</w:t>
      </w:r>
    </w:p>
    <w:p w:rsidR="00450399" w:rsidRPr="00450399" w:rsidRDefault="004A733B" w:rsidP="00450399">
      <w:pPr>
        <w:jc w:val="both"/>
        <w:rPr>
          <w:b/>
          <w:sz w:val="28"/>
          <w:szCs w:val="28"/>
        </w:rPr>
      </w:pPr>
      <m:oMathPara>
        <m:oMath>
          <m:sSub>
            <m:sSubPr>
              <m:ctrlPr>
                <w:rPr>
                  <w:rFonts w:ascii="Cambria Math" w:hAnsi="Cambria Math"/>
                  <w:b/>
                  <w:i/>
                  <w:sz w:val="28"/>
                  <w:szCs w:val="28"/>
                </w:rPr>
              </m:ctrlPr>
            </m:sSubPr>
            <m:e>
              <m:r>
                <m:rPr>
                  <m:sty m:val="bi"/>
                </m:rPr>
                <w:rPr>
                  <w:rFonts w:ascii="Cambria Math" w:hAnsi="Cambria Math"/>
                  <w:sz w:val="28"/>
                  <w:szCs w:val="28"/>
                  <w:lang w:val="en-US"/>
                </w:rPr>
                <m:t>r</m:t>
              </m:r>
            </m:e>
            <m:sub>
              <m:r>
                <m:rPr>
                  <m:sty m:val="bi"/>
                </m:rPr>
                <w:rPr>
                  <w:rFonts w:ascii="Cambria Math" w:hAnsi="Cambria Math"/>
                  <w:sz w:val="28"/>
                  <w:szCs w:val="28"/>
                  <w:lang w:val="en-US"/>
                </w:rPr>
                <m:t>i</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rPr>
                    <m:t>Т</m:t>
                  </m:r>
                </m:e>
                <m:sub>
                  <m:r>
                    <m:rPr>
                      <m:sty m:val="bi"/>
                    </m:rPr>
                    <w:rPr>
                      <w:rFonts w:ascii="Cambria Math" w:hAnsi="Cambria Math"/>
                      <w:sz w:val="28"/>
                      <w:szCs w:val="28"/>
                      <w:lang w:val="en-US"/>
                    </w:rPr>
                    <m:t>i</m:t>
                  </m:r>
                </m:sub>
              </m:sSub>
            </m:num>
            <m:den>
              <m:sSub>
                <m:sSubPr>
                  <m:ctrlPr>
                    <w:rPr>
                      <w:rFonts w:ascii="Cambria Math" w:hAnsi="Cambria Math"/>
                      <w:b/>
                      <w:sz w:val="28"/>
                      <w:szCs w:val="28"/>
                    </w:rPr>
                  </m:ctrlPr>
                </m:sSubPr>
                <m:e>
                  <m:r>
                    <m:rPr>
                      <m:sty m:val="b"/>
                    </m:rPr>
                    <w:rPr>
                      <w:rFonts w:ascii="Cambria Math" w:hAnsi="Cambria Math"/>
                      <w:sz w:val="28"/>
                      <w:szCs w:val="28"/>
                    </w:rPr>
                    <m:t>С</m:t>
                  </m:r>
                </m:e>
                <m:sub>
                  <m:r>
                    <m:rPr>
                      <m:sty m:val="bi"/>
                    </m:rPr>
                    <w:rPr>
                      <w:rFonts w:ascii="Cambria Math" w:hAnsi="Cambria Math"/>
                      <w:sz w:val="28"/>
                      <w:szCs w:val="28"/>
                    </w:rPr>
                    <m:t>л</m:t>
                  </m:r>
                </m:sub>
              </m:sSub>
            </m:den>
          </m:f>
        </m:oMath>
      </m:oMathPara>
    </w:p>
    <w:p w:rsidR="00450399" w:rsidRPr="00450399" w:rsidRDefault="00450399" w:rsidP="006B3E30">
      <w:pPr>
        <w:pStyle w:val="a4"/>
        <w:numPr>
          <w:ilvl w:val="0"/>
          <w:numId w:val="5"/>
        </w:numPr>
        <w:spacing w:line="240" w:lineRule="auto"/>
        <w:ind w:left="0" w:hanging="426"/>
        <w:contextualSpacing/>
        <w:rPr>
          <w:rFonts w:ascii="Times New Roman" w:hAnsi="Times New Roman" w:cs="Times New Roman"/>
          <w:sz w:val="28"/>
          <w:szCs w:val="28"/>
        </w:rPr>
      </w:pPr>
      <w:r w:rsidRPr="00450399">
        <w:rPr>
          <w:rFonts w:ascii="Times New Roman" w:hAnsi="Times New Roman" w:cs="Times New Roman"/>
          <w:sz w:val="28"/>
          <w:szCs w:val="28"/>
        </w:rPr>
        <w:t>Расчет числа рабочих мест (станков) для каждой операции и для всей поточной линии:</w:t>
      </w:r>
    </w:p>
    <w:p w:rsidR="00450399" w:rsidRPr="00450399" w:rsidRDefault="00450399" w:rsidP="00450399">
      <w:pPr>
        <w:pStyle w:val="a4"/>
        <w:spacing w:line="240" w:lineRule="auto"/>
        <w:ind w:left="0"/>
        <w:jc w:val="both"/>
        <w:rPr>
          <w:rFonts w:ascii="Times New Roman" w:hAnsi="Times New Roman" w:cs="Times New Roman"/>
          <w:sz w:val="28"/>
          <w:szCs w:val="28"/>
        </w:rPr>
      </w:pPr>
      <w:r w:rsidRPr="00450399">
        <w:rPr>
          <w:rFonts w:ascii="Times New Roman" w:hAnsi="Times New Roman" w:cs="Times New Roman"/>
          <w:sz w:val="28"/>
          <w:szCs w:val="28"/>
        </w:rPr>
        <w:t>а) для операции</w:t>
      </w:r>
    </w:p>
    <w:p w:rsidR="00450399" w:rsidRPr="00450399" w:rsidRDefault="004A733B" w:rsidP="00450399">
      <w:pPr>
        <w:jc w:val="both"/>
        <w:rPr>
          <w:b/>
          <w:sz w:val="28"/>
          <w:szCs w:val="28"/>
          <w:lang w:val="en-US"/>
        </w:rPr>
      </w:pPr>
      <m:oMathPara>
        <m:oMath>
          <m:sSub>
            <m:sSubPr>
              <m:ctrlPr>
                <w:rPr>
                  <w:rFonts w:ascii="Cambria Math" w:hAnsi="Cambria Math"/>
                  <w:b/>
                  <w:i/>
                  <w:sz w:val="28"/>
                  <w:szCs w:val="28"/>
                </w:rPr>
              </m:ctrlPr>
            </m:sSubPr>
            <m:e>
              <m:r>
                <m:rPr>
                  <m:sty m:val="bi"/>
                </m:rPr>
                <w:rPr>
                  <w:rFonts w:ascii="Cambria Math" w:hAnsi="Cambria Math"/>
                  <w:sz w:val="28"/>
                  <w:szCs w:val="28"/>
                  <w:lang w:val="en-US"/>
                </w:rPr>
                <m:t>С</m:t>
              </m:r>
            </m:e>
            <m:sub>
              <m:r>
                <m:rPr>
                  <m:sty m:val="bi"/>
                </m:rPr>
                <w:rPr>
                  <w:rFonts w:ascii="Cambria Math" w:hAnsi="Cambria Math"/>
                  <w:sz w:val="28"/>
                  <w:szCs w:val="28"/>
                  <w:lang w:val="en-US"/>
                </w:rPr>
                <m:t>i</m:t>
              </m:r>
              <m:r>
                <m:rPr>
                  <m:sty m:val="bi"/>
                </m:rPr>
                <w:rPr>
                  <w:rFonts w:ascii="Cambria Math"/>
                  <w:sz w:val="28"/>
                  <w:szCs w:val="28"/>
                  <w:lang w:val="en-US"/>
                </w:rPr>
                <m:t xml:space="preserve"> </m:t>
              </m:r>
              <m:r>
                <m:rPr>
                  <m:sty m:val="bi"/>
                </m:rPr>
                <w:rPr>
                  <w:rFonts w:ascii="Cambria Math" w:hAnsi="Cambria Math"/>
                  <w:sz w:val="28"/>
                  <w:szCs w:val="28"/>
                </w:rPr>
                <m:t>оп</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
                    </m:rPr>
                    <w:rPr>
                      <w:rFonts w:ascii="Cambria Math"/>
                      <w:sz w:val="28"/>
                      <w:szCs w:val="28"/>
                    </w:rPr>
                    <m:t>t</m:t>
                  </m:r>
                </m:e>
                <m:sub>
                  <m:r>
                    <m:rPr>
                      <m:sty m:val="b"/>
                    </m:rPr>
                    <w:rPr>
                      <w:rFonts w:ascii="Cambria Math"/>
                      <w:sz w:val="28"/>
                      <w:szCs w:val="28"/>
                    </w:rPr>
                    <m:t>i</m:t>
                  </m:r>
                </m:sub>
              </m:sSub>
            </m:num>
            <m:den>
              <m:sSub>
                <m:sSubPr>
                  <m:ctrlPr>
                    <w:rPr>
                      <w:rFonts w:ascii="Cambria Math" w:hAnsi="Cambria Math"/>
                      <w:b/>
                      <w:sz w:val="28"/>
                      <w:szCs w:val="28"/>
                    </w:rPr>
                  </m:ctrlPr>
                </m:sSubPr>
                <m:e>
                  <m:r>
                    <m:rPr>
                      <m:sty m:val="b"/>
                    </m:rPr>
                    <w:rPr>
                      <w:rFonts w:ascii="Cambria Math"/>
                      <w:sz w:val="28"/>
                      <w:szCs w:val="28"/>
                    </w:rPr>
                    <m:t>r</m:t>
                  </m:r>
                </m:e>
                <m:sub>
                  <m:r>
                    <m:rPr>
                      <m:sty m:val="b"/>
                    </m:rPr>
                    <w:rPr>
                      <w:rFonts w:ascii="Cambria Math"/>
                      <w:sz w:val="28"/>
                      <w:szCs w:val="28"/>
                    </w:rPr>
                    <m:t>i</m:t>
                  </m:r>
                </m:sub>
              </m:sSub>
            </m:den>
          </m:f>
        </m:oMath>
      </m:oMathPara>
    </w:p>
    <w:p w:rsidR="00450399" w:rsidRPr="00450399" w:rsidRDefault="00450399" w:rsidP="00450399">
      <w:pPr>
        <w:ind w:left="-426"/>
        <w:jc w:val="both"/>
        <w:rPr>
          <w:sz w:val="28"/>
          <w:szCs w:val="28"/>
        </w:rPr>
      </w:pPr>
      <w:r w:rsidRPr="00450399">
        <w:rPr>
          <w:sz w:val="28"/>
          <w:szCs w:val="28"/>
        </w:rPr>
        <w:t xml:space="preserve">Где </w:t>
      </w:r>
      <m:oMath>
        <m:sSub>
          <m:sSubPr>
            <m:ctrlPr>
              <w:rPr>
                <w:rFonts w:ascii="Cambria Math" w:hAnsi="Cambria Math"/>
                <w:sz w:val="28"/>
                <w:szCs w:val="28"/>
              </w:rPr>
            </m:ctrlPr>
          </m:sSubPr>
          <m:e>
            <m:r>
              <m:rPr>
                <m:sty m:val="p"/>
              </m:rPr>
              <w:rPr>
                <w:rFonts w:ascii="Cambria Math"/>
                <w:sz w:val="28"/>
                <w:szCs w:val="28"/>
              </w:rPr>
              <m:t>t</m:t>
            </m:r>
          </m:e>
          <m:sub>
            <m:r>
              <m:rPr>
                <m:sty m:val="p"/>
              </m:rPr>
              <w:rPr>
                <w:rFonts w:ascii="Cambria Math"/>
                <w:sz w:val="28"/>
                <w:szCs w:val="28"/>
              </w:rPr>
              <m:t>i</m:t>
            </m:r>
          </m:sub>
        </m:sSub>
      </m:oMath>
      <w:r w:rsidRPr="00450399">
        <w:rPr>
          <w:sz w:val="28"/>
          <w:szCs w:val="28"/>
        </w:rPr>
        <w:t xml:space="preserve">  - норма времени на обработку изделия (детали) данного наименования на данной операции, мин/шт.;</w:t>
      </w:r>
    </w:p>
    <w:p w:rsidR="00450399" w:rsidRPr="00450399" w:rsidRDefault="00450399" w:rsidP="00450399">
      <w:pPr>
        <w:jc w:val="both"/>
        <w:rPr>
          <w:sz w:val="28"/>
          <w:szCs w:val="28"/>
        </w:rPr>
      </w:pPr>
      <w:r w:rsidRPr="00450399">
        <w:rPr>
          <w:sz w:val="28"/>
          <w:szCs w:val="28"/>
        </w:rPr>
        <w:t>б) общее число рабочих мест на всей поточной линии</w:t>
      </w:r>
    </w:p>
    <w:p w:rsidR="00450399" w:rsidRPr="00450399" w:rsidRDefault="004A733B" w:rsidP="00450399">
      <w:pPr>
        <w:jc w:val="both"/>
        <w:rPr>
          <w:b/>
          <w:sz w:val="28"/>
          <w:szCs w:val="28"/>
        </w:rPr>
      </w:pPr>
      <m:oMathPara>
        <m:oMath>
          <m:sSub>
            <m:sSubPr>
              <m:ctrlPr>
                <w:rPr>
                  <w:rFonts w:ascii="Cambria Math" w:hAnsi="Cambria Math"/>
                  <w:b/>
                  <w:sz w:val="28"/>
                  <w:szCs w:val="28"/>
                </w:rPr>
              </m:ctrlPr>
            </m:sSubPr>
            <m:e>
              <m:r>
                <m:rPr>
                  <m:sty m:val="b"/>
                </m:rPr>
                <w:rPr>
                  <w:rFonts w:ascii="Cambria Math" w:hAnsi="Cambria Math"/>
                  <w:sz w:val="28"/>
                  <w:szCs w:val="28"/>
                </w:rPr>
                <m:t>С</m:t>
              </m:r>
            </m:e>
            <m:sub>
              <m:r>
                <m:rPr>
                  <m:sty m:val="b"/>
                </m:rPr>
                <w:rPr>
                  <w:rFonts w:ascii="Cambria Math" w:hAnsi="Cambria Math"/>
                  <w:sz w:val="28"/>
                  <w:szCs w:val="28"/>
                </w:rPr>
                <m:t>л</m:t>
              </m:r>
            </m:sub>
          </m:sSub>
          <m:r>
            <m:rPr>
              <m:sty m:val="bi"/>
            </m:rPr>
            <w:rPr>
              <w:rFonts w:ascii="Cambria Math" w:eastAsia="Cambria Math"/>
              <w:sz w:val="28"/>
              <w:szCs w:val="28"/>
            </w:rPr>
            <m:t>=</m:t>
          </m:r>
          <m:nary>
            <m:naryPr>
              <m:chr m:val="∑"/>
              <m:grow m:val="1"/>
              <m:ctrlPr>
                <w:rPr>
                  <w:rFonts w:ascii="Cambria Math" w:hAnsi="Cambria Math"/>
                  <w:b/>
                  <w:sz w:val="28"/>
                  <w:szCs w:val="28"/>
                </w:rPr>
              </m:ctrlPr>
            </m:naryPr>
            <m:sub>
              <m:r>
                <m:rPr>
                  <m:sty m:val="bi"/>
                </m:rPr>
                <w:rPr>
                  <w:rFonts w:ascii="Cambria Math" w:eastAsia="Cambria Math"/>
                  <w:sz w:val="28"/>
                  <w:szCs w:val="28"/>
                </w:rPr>
                <m:t>1</m:t>
              </m:r>
            </m:sub>
            <m:sup>
              <m:r>
                <m:rPr>
                  <m:sty m:val="bi"/>
                </m:rPr>
                <w:rPr>
                  <w:rFonts w:ascii="Cambria Math" w:eastAsia="Cambria Math" w:hAnsi="Cambria Math"/>
                  <w:sz w:val="28"/>
                  <w:szCs w:val="28"/>
                  <w:lang w:val="en-US"/>
                </w:rPr>
                <m:t>m</m:t>
              </m:r>
            </m:sup>
            <m:e>
              <m:sSub>
                <m:sSubPr>
                  <m:ctrlPr>
                    <w:rPr>
                      <w:rFonts w:ascii="Cambria Math" w:hAnsi="Cambria Math"/>
                      <w:b/>
                      <w:sz w:val="28"/>
                      <w:szCs w:val="28"/>
                    </w:rPr>
                  </m:ctrlPr>
                </m:sSubPr>
                <m:e>
                  <m:r>
                    <m:rPr>
                      <m:sty m:val="b"/>
                    </m:rPr>
                    <w:rPr>
                      <w:rFonts w:ascii="Cambria Math"/>
                      <w:sz w:val="28"/>
                      <w:szCs w:val="28"/>
                    </w:rPr>
                    <m:t>C</m:t>
                  </m:r>
                </m:e>
                <m:sub>
                  <m:r>
                    <m:rPr>
                      <m:sty m:val="b"/>
                    </m:rPr>
                    <w:rPr>
                      <w:rFonts w:ascii="Cambria Math"/>
                      <w:sz w:val="28"/>
                      <w:szCs w:val="28"/>
                    </w:rPr>
                    <m:t xml:space="preserve">i </m:t>
                  </m:r>
                  <m:r>
                    <m:rPr>
                      <m:sty m:val="bi"/>
                    </m:rPr>
                    <w:rPr>
                      <w:rFonts w:ascii="Cambria Math" w:hAnsi="Cambria Math"/>
                      <w:sz w:val="28"/>
                      <w:szCs w:val="28"/>
                    </w:rPr>
                    <m:t>оп</m:t>
                  </m:r>
                </m:sub>
              </m:sSub>
            </m:e>
          </m:nary>
        </m:oMath>
      </m:oMathPara>
    </w:p>
    <w:p w:rsidR="00450399" w:rsidRPr="00450399" w:rsidRDefault="00450399" w:rsidP="00450399">
      <w:pPr>
        <w:ind w:hanging="426"/>
        <w:jc w:val="both"/>
        <w:rPr>
          <w:sz w:val="28"/>
          <w:szCs w:val="28"/>
        </w:rPr>
      </w:pPr>
      <w:r w:rsidRPr="00450399">
        <w:rPr>
          <w:sz w:val="28"/>
          <w:szCs w:val="28"/>
        </w:rPr>
        <w:t xml:space="preserve">Где </w:t>
      </w:r>
      <w:r w:rsidRPr="00450399">
        <w:rPr>
          <w:sz w:val="28"/>
          <w:szCs w:val="28"/>
          <w:lang w:val="en-US"/>
        </w:rPr>
        <w:t>m</w:t>
      </w:r>
      <w:r w:rsidRPr="00450399">
        <w:rPr>
          <w:sz w:val="28"/>
          <w:szCs w:val="28"/>
        </w:rPr>
        <w:t xml:space="preserve"> – число операций в технологическом процессе.</w:t>
      </w:r>
    </w:p>
    <w:p w:rsidR="00450399" w:rsidRPr="00450399" w:rsidRDefault="00450399" w:rsidP="006B3E30">
      <w:pPr>
        <w:pStyle w:val="a4"/>
        <w:numPr>
          <w:ilvl w:val="0"/>
          <w:numId w:val="5"/>
        </w:numPr>
        <w:spacing w:line="240" w:lineRule="auto"/>
        <w:ind w:left="0" w:hanging="426"/>
        <w:contextualSpacing/>
        <w:jc w:val="both"/>
        <w:rPr>
          <w:rFonts w:ascii="Times New Roman" w:hAnsi="Times New Roman" w:cs="Times New Roman"/>
          <w:sz w:val="28"/>
          <w:szCs w:val="28"/>
        </w:rPr>
      </w:pPr>
      <w:r w:rsidRPr="00450399">
        <w:rPr>
          <w:rFonts w:ascii="Times New Roman" w:hAnsi="Times New Roman" w:cs="Times New Roman"/>
          <w:sz w:val="28"/>
          <w:szCs w:val="28"/>
        </w:rPr>
        <w:t xml:space="preserve">Величину партии деталей  соответствующего наименования </w:t>
      </w:r>
      <w:r w:rsidRPr="00450399">
        <w:rPr>
          <w:rFonts w:ascii="Times New Roman" w:hAnsi="Times New Roman" w:cs="Times New Roman"/>
          <w:sz w:val="28"/>
          <w:szCs w:val="28"/>
          <w:lang w:val="en-US"/>
        </w:rPr>
        <w:t>n</w:t>
      </w:r>
      <w:r w:rsidRPr="00450399">
        <w:rPr>
          <w:rFonts w:ascii="Times New Roman" w:hAnsi="Times New Roman" w:cs="Times New Roman"/>
          <w:sz w:val="28"/>
          <w:szCs w:val="28"/>
          <w:vertAlign w:val="subscript"/>
          <w:lang w:val="en-US"/>
        </w:rPr>
        <w:t>i</w:t>
      </w:r>
      <w:r w:rsidRPr="00450399">
        <w:rPr>
          <w:rFonts w:ascii="Times New Roman" w:hAnsi="Times New Roman" w:cs="Times New Roman"/>
          <w:sz w:val="28"/>
          <w:szCs w:val="28"/>
          <w:vertAlign w:val="subscript"/>
        </w:rPr>
        <w:t xml:space="preserve"> </w:t>
      </w:r>
      <w:r w:rsidRPr="00450399">
        <w:rPr>
          <w:rFonts w:ascii="Times New Roman" w:hAnsi="Times New Roman" w:cs="Times New Roman"/>
          <w:sz w:val="28"/>
          <w:szCs w:val="28"/>
        </w:rPr>
        <w:t xml:space="preserve"> (шт) приближенно можно определить по формуле</w:t>
      </w:r>
    </w:p>
    <w:p w:rsidR="00450399" w:rsidRPr="00450399" w:rsidRDefault="004A733B" w:rsidP="00450399">
      <w:pPr>
        <w:jc w:val="both"/>
        <w:rPr>
          <w:b/>
          <w:sz w:val="28"/>
          <w:szCs w:val="28"/>
          <w:lang w:val="en-US"/>
        </w:rPr>
      </w:pPr>
      <m:oMathPara>
        <m:oMath>
          <m:sSub>
            <m:sSubPr>
              <m:ctrlPr>
                <w:rPr>
                  <w:rFonts w:ascii="Cambria Math" w:hAnsi="Cambria Math"/>
                  <w:b/>
                  <w:i/>
                  <w:sz w:val="28"/>
                  <w:szCs w:val="28"/>
                  <w:lang w:val="en-US"/>
                </w:rPr>
              </m:ctrlPr>
            </m:sSubPr>
            <m:e>
              <m:r>
                <m:rPr>
                  <m:sty m:val="bi"/>
                </m:rPr>
                <w:rPr>
                  <w:rFonts w:ascii="Cambria Math" w:hAnsi="Cambria Math"/>
                  <w:sz w:val="28"/>
                  <w:szCs w:val="28"/>
                  <w:lang w:val="en-US"/>
                </w:rPr>
                <m:t>n</m:t>
              </m:r>
            </m:e>
            <m:sub>
              <m:r>
                <m:rPr>
                  <m:sty m:val="bi"/>
                </m:rPr>
                <w:rPr>
                  <w:rFonts w:ascii="Cambria Math" w:hAnsi="Cambria Math"/>
                  <w:sz w:val="28"/>
                  <w:szCs w:val="28"/>
                  <w:lang w:val="en-US"/>
                </w:rPr>
                <m:t>i</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i/>
                      <w:sz w:val="28"/>
                      <w:szCs w:val="28"/>
                      <w:lang w:val="en-US"/>
                    </w:rPr>
                  </m:ctrlPr>
                </m:sSubPr>
                <m:e>
                  <m:r>
                    <m:rPr>
                      <m:sty m:val="bi"/>
                    </m:rPr>
                    <w:rPr>
                      <w:rFonts w:ascii="Cambria Math" w:hAnsi="Cambria Math"/>
                      <w:sz w:val="28"/>
                      <w:szCs w:val="28"/>
                      <w:lang w:val="en-US"/>
                    </w:rPr>
                    <m:t>t</m:t>
                  </m:r>
                </m:e>
                <m:sub>
                  <m:r>
                    <m:rPr>
                      <m:sty m:val="bi"/>
                    </m:rPr>
                    <w:rPr>
                      <w:rFonts w:ascii="Cambria Math" w:hAnsi="Cambria Math"/>
                      <w:sz w:val="28"/>
                      <w:szCs w:val="28"/>
                      <w:lang w:val="en-US"/>
                    </w:rPr>
                    <m:t>n</m:t>
                  </m:r>
                </m:sub>
              </m:sSub>
              <m:d>
                <m:dPr>
                  <m:ctrlPr>
                    <w:rPr>
                      <w:rFonts w:ascii="Cambria Math" w:hAnsi="Cambria Math"/>
                      <w:b/>
                      <w:sz w:val="28"/>
                      <w:szCs w:val="28"/>
                    </w:rPr>
                  </m:ctrlPr>
                </m:dPr>
                <m:e>
                  <m:r>
                    <m:rPr>
                      <m:sty m:val="b"/>
                    </m:rPr>
                    <w:rPr>
                      <w:rFonts w:ascii="Cambria Math"/>
                      <w:sz w:val="28"/>
                      <w:szCs w:val="28"/>
                    </w:rPr>
                    <m:t>1</m:t>
                  </m:r>
                  <m:r>
                    <m:rPr>
                      <m:sty m:val="b"/>
                    </m:rPr>
                    <w:rPr>
                      <w:rFonts w:ascii="Cambria Math" w:hAnsi="Cambria Math"/>
                      <w:sz w:val="28"/>
                      <w:szCs w:val="28"/>
                    </w:rPr>
                    <m:t>-В</m:t>
                  </m:r>
                </m:e>
              </m:d>
              <m:r>
                <m:rPr>
                  <m:sty m:val="b"/>
                </m:rPr>
                <w:rPr>
                  <w:rFonts w:ascii="Cambria Math"/>
                  <w:sz w:val="28"/>
                  <w:szCs w:val="28"/>
                </w:rPr>
                <m:t xml:space="preserve"> </m:t>
              </m:r>
            </m:num>
            <m:den>
              <m:sSub>
                <m:sSubPr>
                  <m:ctrlPr>
                    <w:rPr>
                      <w:rFonts w:ascii="Cambria Math" w:hAnsi="Cambria Math"/>
                      <w:b/>
                      <w:i/>
                      <w:sz w:val="28"/>
                      <w:szCs w:val="28"/>
                    </w:rPr>
                  </m:ctrlPr>
                </m:sSubPr>
                <m:e>
                  <m:r>
                    <m:rPr>
                      <m:sty m:val="bi"/>
                    </m:rPr>
                    <w:rPr>
                      <w:rFonts w:ascii="Cambria Math" w:hAnsi="Cambria Math"/>
                      <w:sz w:val="28"/>
                      <w:szCs w:val="28"/>
                    </w:rPr>
                    <m:t>B</m:t>
                  </m:r>
                </m:e>
                <m:sub>
                  <m:r>
                    <m:rPr>
                      <m:sty m:val="bi"/>
                    </m:rPr>
                    <w:rPr>
                      <w:rFonts w:ascii="Cambria Math" w:hAnsi="Cambria Math"/>
                      <w:sz w:val="28"/>
                      <w:szCs w:val="28"/>
                    </w:rPr>
                    <m:t>ri</m:t>
                  </m:r>
                </m:sub>
              </m:sSub>
            </m:den>
          </m:f>
        </m:oMath>
      </m:oMathPara>
    </w:p>
    <w:p w:rsidR="00450399" w:rsidRPr="00450399" w:rsidRDefault="00450399" w:rsidP="00450399">
      <w:pPr>
        <w:ind w:left="-426"/>
        <w:jc w:val="both"/>
        <w:rPr>
          <w:sz w:val="28"/>
          <w:szCs w:val="28"/>
        </w:rPr>
      </w:pPr>
      <w:r w:rsidRPr="00450399">
        <w:rPr>
          <w:sz w:val="28"/>
          <w:szCs w:val="28"/>
        </w:rPr>
        <w:t xml:space="preserve">Где  </w:t>
      </w:r>
      <m:oMath>
        <m:sSub>
          <m:sSubPr>
            <m:ctrlPr>
              <w:rPr>
                <w:rFonts w:ascii="Cambria Math" w:hAnsi="Cambria Math"/>
                <w:i/>
                <w:sz w:val="28"/>
                <w:szCs w:val="28"/>
                <w:lang w:val="en-US"/>
              </w:rPr>
            </m:ctrlPr>
          </m:sSubPr>
          <m:e>
            <m:r>
              <w:rPr>
                <w:rFonts w:ascii="Cambria Math" w:hAnsi="Cambria Math"/>
                <w:sz w:val="28"/>
                <w:szCs w:val="28"/>
                <w:lang w:val="en-US"/>
              </w:rPr>
              <m:t>t</m:t>
            </m:r>
          </m:e>
          <m:sub>
            <m:r>
              <w:rPr>
                <w:rFonts w:ascii="Cambria Math" w:hAnsi="Cambria Math"/>
                <w:sz w:val="28"/>
                <w:szCs w:val="28"/>
                <w:lang w:val="en-US"/>
              </w:rPr>
              <m:t>n</m:t>
            </m:r>
          </m:sub>
        </m:sSub>
      </m:oMath>
      <w:r w:rsidRPr="00450399">
        <w:rPr>
          <w:sz w:val="28"/>
          <w:szCs w:val="28"/>
        </w:rPr>
        <w:t xml:space="preserve"> - потери рабочего времени на переналадку поточной линии, мин.</w:t>
      </w:r>
    </w:p>
    <w:p w:rsidR="00450399" w:rsidRPr="00450399" w:rsidRDefault="00450399" w:rsidP="006B3E30">
      <w:pPr>
        <w:pStyle w:val="a4"/>
        <w:numPr>
          <w:ilvl w:val="0"/>
          <w:numId w:val="5"/>
        </w:numPr>
        <w:spacing w:line="240" w:lineRule="auto"/>
        <w:ind w:left="0" w:hanging="426"/>
        <w:contextualSpacing/>
        <w:jc w:val="both"/>
        <w:rPr>
          <w:rFonts w:ascii="Times New Roman" w:hAnsi="Times New Roman" w:cs="Times New Roman"/>
          <w:sz w:val="28"/>
          <w:szCs w:val="28"/>
        </w:rPr>
      </w:pPr>
      <w:r w:rsidRPr="00450399">
        <w:rPr>
          <w:rFonts w:ascii="Times New Roman" w:hAnsi="Times New Roman" w:cs="Times New Roman"/>
          <w:sz w:val="28"/>
          <w:szCs w:val="28"/>
        </w:rPr>
        <w:t>Периодичность запуска партии деталей  каждого наименования на переменно – поточной линии П</w:t>
      </w:r>
      <w:r w:rsidRPr="00450399">
        <w:rPr>
          <w:rFonts w:ascii="Times New Roman" w:hAnsi="Times New Roman" w:cs="Times New Roman"/>
          <w:sz w:val="28"/>
          <w:szCs w:val="28"/>
          <w:vertAlign w:val="subscript"/>
        </w:rPr>
        <w:t>з</w:t>
      </w:r>
      <w:r w:rsidRPr="00450399">
        <w:rPr>
          <w:rFonts w:ascii="Times New Roman" w:hAnsi="Times New Roman" w:cs="Times New Roman"/>
          <w:sz w:val="28"/>
          <w:szCs w:val="28"/>
          <w:vertAlign w:val="subscript"/>
          <w:lang w:val="en-US"/>
        </w:rPr>
        <w:t>i</w:t>
      </w:r>
      <w:r w:rsidRPr="00450399">
        <w:rPr>
          <w:rFonts w:ascii="Times New Roman" w:hAnsi="Times New Roman" w:cs="Times New Roman"/>
          <w:sz w:val="28"/>
          <w:szCs w:val="28"/>
          <w:vertAlign w:val="subscript"/>
        </w:rPr>
        <w:t xml:space="preserve">  </w:t>
      </w:r>
      <w:r w:rsidRPr="00450399">
        <w:rPr>
          <w:rFonts w:ascii="Times New Roman" w:hAnsi="Times New Roman" w:cs="Times New Roman"/>
          <w:sz w:val="28"/>
          <w:szCs w:val="28"/>
        </w:rPr>
        <w:t xml:space="preserve">(дни) рассчитывается по формуле </w:t>
      </w:r>
    </w:p>
    <w:p w:rsidR="00450399" w:rsidRPr="00450399" w:rsidRDefault="00450399" w:rsidP="00450399">
      <w:pPr>
        <w:pStyle w:val="a4"/>
        <w:spacing w:line="240" w:lineRule="auto"/>
        <w:ind w:left="1211"/>
        <w:jc w:val="both"/>
        <w:rPr>
          <w:rFonts w:ascii="Times New Roman" w:hAnsi="Times New Roman" w:cs="Times New Roman"/>
          <w:sz w:val="28"/>
          <w:szCs w:val="28"/>
        </w:rPr>
      </w:pPr>
    </w:p>
    <w:p w:rsidR="00450399" w:rsidRPr="00450399" w:rsidRDefault="004A733B" w:rsidP="00450399">
      <w:pPr>
        <w:jc w:val="center"/>
        <w:rPr>
          <w:b/>
          <w:sz w:val="28"/>
          <w:szCs w:val="28"/>
        </w:rPr>
      </w:pPr>
      <m:oMath>
        <m:sSub>
          <m:sSubPr>
            <m:ctrlPr>
              <w:rPr>
                <w:rFonts w:ascii="Cambria Math" w:hAnsi="Cambria Math"/>
                <w:b/>
                <w:sz w:val="28"/>
                <w:szCs w:val="28"/>
              </w:rPr>
            </m:ctrlPr>
          </m:sSubPr>
          <m:e>
            <m:r>
              <m:rPr>
                <m:sty m:val="b"/>
              </m:rPr>
              <w:rPr>
                <w:rFonts w:ascii="Cambria Math" w:hAnsi="Cambria Math"/>
                <w:sz w:val="28"/>
                <w:szCs w:val="28"/>
              </w:rPr>
              <m:t>П</m:t>
            </m:r>
          </m:e>
          <m:sub>
            <m:r>
              <m:rPr>
                <m:sty m:val="b"/>
              </m:rPr>
              <w:rPr>
                <w:rFonts w:ascii="Cambria Math" w:hAnsi="Cambria Math"/>
                <w:sz w:val="28"/>
                <w:szCs w:val="28"/>
                <w:vertAlign w:val="subscript"/>
              </w:rPr>
              <m:t>з</m:t>
            </m:r>
            <m:r>
              <m:rPr>
                <m:sty m:val="b"/>
              </m:rPr>
              <w:rPr>
                <w:rFonts w:ascii="Cambria Math"/>
                <w:sz w:val="28"/>
                <w:szCs w:val="28"/>
                <w:vertAlign w:val="subscript"/>
                <w:lang w:val="en-US"/>
              </w:rPr>
              <m:t>i</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
                  </m:rPr>
                  <w:rPr>
                    <w:rFonts w:ascii="Cambria Math" w:hAnsi="Cambria Math"/>
                    <w:sz w:val="28"/>
                    <w:szCs w:val="28"/>
                  </w:rPr>
                  <m:t>Ф</m:t>
                </m:r>
              </m:e>
              <m:sub>
                <m:r>
                  <m:rPr>
                    <m:sty m:val="bi"/>
                  </m:rPr>
                  <w:rPr>
                    <w:rFonts w:ascii="Cambria Math" w:hAnsi="Cambria Math"/>
                    <w:sz w:val="28"/>
                    <w:szCs w:val="28"/>
                    <w:lang w:val="en-US"/>
                  </w:rPr>
                  <m:t>i</m:t>
                </m:r>
              </m:sub>
            </m:sSub>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sz w:val="28"/>
                    <w:szCs w:val="28"/>
                  </w:rPr>
                  <m:t>n</m:t>
                </m:r>
              </m:e>
              <m:sub>
                <m:r>
                  <m:rPr>
                    <m:sty m:val="b"/>
                  </m:rPr>
                  <w:rPr>
                    <w:rFonts w:ascii="Cambria Math"/>
                    <w:sz w:val="28"/>
                    <w:szCs w:val="28"/>
                  </w:rPr>
                  <m:t>i</m:t>
                </m:r>
              </m:sub>
            </m:sSub>
          </m:num>
          <m:den>
            <m:sSub>
              <m:sSubPr>
                <m:ctrlPr>
                  <w:rPr>
                    <w:rFonts w:ascii="Cambria Math" w:hAnsi="Cambria Math"/>
                    <w:b/>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rPr>
                  <m:t>зi</m:t>
                </m:r>
                <m:r>
                  <m:rPr>
                    <m:sty m:val="bi"/>
                  </m:rPr>
                  <w:rPr>
                    <w:rFonts w:ascii="Cambria Math"/>
                    <w:sz w:val="28"/>
                    <w:szCs w:val="28"/>
                  </w:rPr>
                  <m:t xml:space="preserve"> </m:t>
                </m:r>
              </m:sub>
            </m:sSub>
            <m:r>
              <m:rPr>
                <m:sty m:val="b"/>
              </m:rPr>
              <w:rPr>
                <w:rFonts w:ascii="Cambria Math"/>
                <w:sz w:val="28"/>
                <w:szCs w:val="28"/>
              </w:rPr>
              <m:t xml:space="preserve">480 </m:t>
            </m:r>
            <m:sSub>
              <m:sSubPr>
                <m:ctrlPr>
                  <w:rPr>
                    <w:rFonts w:ascii="Cambria Math" w:hAnsi="Cambria Math"/>
                    <w:b/>
                    <w:sz w:val="28"/>
                    <w:szCs w:val="28"/>
                  </w:rPr>
                </m:ctrlPr>
              </m:sSubPr>
              <m:e>
                <m:r>
                  <m:rPr>
                    <m:sty m:val="bi"/>
                  </m:rPr>
                  <w:rPr>
                    <w:rFonts w:ascii="Cambria Math" w:hAnsi="Cambria Math"/>
                    <w:sz w:val="28"/>
                    <w:szCs w:val="28"/>
                    <w:lang w:val="en-US"/>
                  </w:rPr>
                  <m:t>S</m:t>
                </m:r>
                <m:r>
                  <m:rPr>
                    <m:sty m:val="bi"/>
                  </m:rPr>
                  <w:rPr>
                    <w:rFonts w:ascii="Cambria Math" w:hAnsi="Cambria Math"/>
                    <w:sz w:val="28"/>
                    <w:szCs w:val="28"/>
                  </w:rPr>
                  <m:t>к</m:t>
                </m:r>
              </m:e>
              <m:sub>
                <m:r>
                  <m:rPr>
                    <m:sty m:val="bi"/>
                  </m:rPr>
                  <w:rPr>
                    <w:rFonts w:ascii="Cambria Math" w:hAnsi="Cambria Math"/>
                    <w:sz w:val="28"/>
                    <w:szCs w:val="28"/>
                  </w:rPr>
                  <m:t>и</m:t>
                </m:r>
              </m:sub>
            </m:sSub>
          </m:den>
        </m:f>
      </m:oMath>
      <w:r w:rsidR="00450399" w:rsidRPr="00450399">
        <w:rPr>
          <w:b/>
          <w:sz w:val="28"/>
          <w:szCs w:val="28"/>
        </w:rPr>
        <w:t xml:space="preserve"> или </w:t>
      </w:r>
      <m:oMath>
        <m:sSub>
          <m:sSubPr>
            <m:ctrlPr>
              <w:rPr>
                <w:rFonts w:ascii="Cambria Math" w:hAnsi="Cambria Math"/>
                <w:b/>
                <w:sz w:val="28"/>
                <w:szCs w:val="28"/>
              </w:rPr>
            </m:ctrlPr>
          </m:sSubPr>
          <m:e>
            <m:r>
              <m:rPr>
                <m:sty m:val="b"/>
              </m:rPr>
              <w:rPr>
                <w:rFonts w:ascii="Cambria Math" w:hAnsi="Cambria Math"/>
                <w:sz w:val="28"/>
                <w:szCs w:val="28"/>
              </w:rPr>
              <m:t>П</m:t>
            </m:r>
          </m:e>
          <m:sub>
            <m:r>
              <m:rPr>
                <m:sty m:val="b"/>
              </m:rPr>
              <w:rPr>
                <w:rFonts w:ascii="Cambria Math" w:hAnsi="Cambria Math"/>
                <w:sz w:val="28"/>
                <w:szCs w:val="28"/>
                <w:vertAlign w:val="subscript"/>
              </w:rPr>
              <m:t>з</m:t>
            </m:r>
            <m:r>
              <m:rPr>
                <m:sty m:val="b"/>
              </m:rPr>
              <w:rPr>
                <w:rFonts w:ascii="Cambria Math"/>
                <w:sz w:val="28"/>
                <w:szCs w:val="28"/>
                <w:vertAlign w:val="subscript"/>
                <w:lang w:val="en-US"/>
              </w:rPr>
              <m:t>i</m:t>
            </m:r>
          </m:sub>
        </m:sSub>
        <m:r>
          <m:rPr>
            <m:sty m:val="b"/>
          </m:rPr>
          <w:rPr>
            <w:rFonts w:ascii="Cambria Math"/>
            <w:sz w:val="28"/>
            <w:szCs w:val="28"/>
          </w:rPr>
          <m:t>=</m:t>
        </m:r>
        <m:f>
          <m:fPr>
            <m:ctrlPr>
              <w:rPr>
                <w:rFonts w:ascii="Cambria Math" w:hAnsi="Cambria Math"/>
                <w:b/>
                <w:sz w:val="28"/>
                <w:szCs w:val="28"/>
              </w:rPr>
            </m:ctrlPr>
          </m:fPr>
          <m:num>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sz w:val="28"/>
                    <w:szCs w:val="28"/>
                  </w:rPr>
                  <m:t>n</m:t>
                </m:r>
              </m:e>
              <m:sub>
                <m:r>
                  <m:rPr>
                    <m:sty m:val="b"/>
                  </m:rPr>
                  <w:rPr>
                    <w:rFonts w:ascii="Cambria Math"/>
                    <w:sz w:val="28"/>
                    <w:szCs w:val="28"/>
                  </w:rPr>
                  <m:t>i</m:t>
                </m:r>
              </m:sub>
            </m:sSub>
          </m:num>
          <m:den>
            <m:sSub>
              <m:sSubPr>
                <m:ctrlPr>
                  <w:rPr>
                    <w:rFonts w:ascii="Cambria Math" w:hAnsi="Cambria Math"/>
                    <w:b/>
                    <w:sz w:val="28"/>
                    <w:szCs w:val="28"/>
                  </w:rPr>
                </m:ctrlPr>
              </m:sSubPr>
              <m:e>
                <m:r>
                  <m:rPr>
                    <m:sty m:val="bi"/>
                  </m:rPr>
                  <w:rPr>
                    <w:rFonts w:ascii="Cambria Math" w:hAnsi="Cambria Math"/>
                    <w:sz w:val="28"/>
                    <w:szCs w:val="28"/>
                  </w:rPr>
                  <m:t>Р</m:t>
                </m:r>
              </m:e>
              <m:sub>
                <m:r>
                  <m:rPr>
                    <m:sty m:val="bi"/>
                  </m:rPr>
                  <w:rPr>
                    <w:rFonts w:ascii="Cambria Math" w:hAnsi="Cambria Math"/>
                    <w:sz w:val="28"/>
                    <w:szCs w:val="28"/>
                  </w:rPr>
                  <m:t>i</m:t>
                </m:r>
                <m:r>
                  <m:rPr>
                    <m:sty m:val="bi"/>
                  </m:rPr>
                  <w:rPr>
                    <w:rFonts w:ascii="Cambria Math"/>
                    <w:sz w:val="28"/>
                    <w:szCs w:val="28"/>
                  </w:rPr>
                  <m:t xml:space="preserve"> </m:t>
                </m:r>
                <m:r>
                  <m:rPr>
                    <m:sty m:val="bi"/>
                  </m:rPr>
                  <w:rPr>
                    <w:rFonts w:ascii="Cambria Math" w:hAnsi="Cambria Math"/>
                    <w:sz w:val="28"/>
                    <w:szCs w:val="28"/>
                  </w:rPr>
                  <m:t>ср</m:t>
                </m:r>
                <m:r>
                  <m:rPr>
                    <m:sty m:val="bi"/>
                  </m:rPr>
                  <w:rPr>
                    <w:rFonts w:ascii="Cambria Math"/>
                    <w:sz w:val="28"/>
                    <w:szCs w:val="28"/>
                  </w:rPr>
                  <m:t xml:space="preserve">, </m:t>
                </m:r>
              </m:sub>
            </m:sSub>
          </m:den>
        </m:f>
      </m:oMath>
    </w:p>
    <w:p w:rsidR="00450399" w:rsidRPr="00450399" w:rsidRDefault="00450399" w:rsidP="00450399">
      <w:pPr>
        <w:ind w:left="-426"/>
        <w:jc w:val="both"/>
        <w:rPr>
          <w:sz w:val="28"/>
          <w:szCs w:val="28"/>
        </w:rPr>
      </w:pPr>
      <w:r w:rsidRPr="00450399">
        <w:rPr>
          <w:sz w:val="28"/>
          <w:szCs w:val="28"/>
        </w:rPr>
        <w:t xml:space="preserve">Где </w:t>
      </w:r>
      <m:oMath>
        <m:sSub>
          <m:sSubPr>
            <m:ctrlPr>
              <w:rPr>
                <w:rFonts w:ascii="Cambria Math" w:hAnsi="Cambria Math"/>
                <w:sz w:val="28"/>
                <w:szCs w:val="28"/>
              </w:rPr>
            </m:ctrlPr>
          </m:sSubPr>
          <m:e>
            <m:r>
              <m:rPr>
                <m:sty m:val="p"/>
              </m:rPr>
              <w:rPr>
                <w:rFonts w:ascii="Cambria Math" w:hAnsi="Cambria Math"/>
                <w:sz w:val="28"/>
                <w:szCs w:val="28"/>
              </w:rPr>
              <m:t>Ф</m:t>
            </m:r>
          </m:e>
          <m:sub>
            <m:r>
              <w:rPr>
                <w:rFonts w:ascii="Cambria Math" w:hAnsi="Cambria Math"/>
                <w:sz w:val="28"/>
                <w:szCs w:val="28"/>
                <w:lang w:val="en-US"/>
              </w:rPr>
              <m:t>i</m:t>
            </m:r>
          </m:sub>
        </m:sSub>
      </m:oMath>
      <w:r w:rsidRPr="00450399">
        <w:rPr>
          <w:sz w:val="28"/>
          <w:szCs w:val="28"/>
        </w:rPr>
        <w:t xml:space="preserve"> - фонд времени за расчетный период (месяц), потребный для изготовления деталей (изделий) соответствующего наименования, мин;</w:t>
      </w:r>
    </w:p>
    <w:p w:rsidR="00450399" w:rsidRPr="00450399" w:rsidRDefault="004A733B" w:rsidP="00450399">
      <w:pPr>
        <w:jc w:val="both"/>
        <w:rPr>
          <w:sz w:val="28"/>
          <w:szCs w:val="28"/>
        </w:rPr>
      </w:pPr>
      <m:oMath>
        <m:sSub>
          <m:sSubPr>
            <m:ctrlPr>
              <w:rPr>
                <w:rFonts w:ascii="Cambria Math" w:hAnsi="Cambria Math"/>
                <w:sz w:val="28"/>
                <w:szCs w:val="28"/>
              </w:rPr>
            </m:ctrlPr>
          </m:sSubPr>
          <m:e>
            <m:r>
              <w:rPr>
                <w:rFonts w:ascii="Cambria Math" w:hAnsi="Cambria Math"/>
                <w:sz w:val="28"/>
                <w:szCs w:val="28"/>
                <w:lang w:val="en-US"/>
              </w:rPr>
              <m:t>N</m:t>
            </m:r>
          </m:e>
          <m:sub>
            <m:r>
              <w:rPr>
                <w:rFonts w:ascii="Cambria Math" w:hAnsi="Cambria Math"/>
                <w:sz w:val="28"/>
                <w:szCs w:val="28"/>
              </w:rPr>
              <m:t>зi</m:t>
            </m:r>
            <m:r>
              <w:rPr>
                <w:rFonts w:ascii="Cambria Math"/>
                <w:sz w:val="28"/>
                <w:szCs w:val="28"/>
              </w:rPr>
              <m:t xml:space="preserve"> </m:t>
            </m:r>
          </m:sub>
        </m:sSub>
      </m:oMath>
      <w:r w:rsidR="00450399" w:rsidRPr="00450399">
        <w:rPr>
          <w:sz w:val="28"/>
          <w:szCs w:val="28"/>
        </w:rPr>
        <w:t xml:space="preserve"> - программа запуска соответствующего изделия в расчетном периоде (месяце) шт.;</w:t>
      </w:r>
    </w:p>
    <w:p w:rsidR="00450399" w:rsidRPr="00450399" w:rsidRDefault="00450399" w:rsidP="00450399">
      <w:pPr>
        <w:jc w:val="both"/>
        <w:rPr>
          <w:sz w:val="28"/>
          <w:szCs w:val="28"/>
        </w:rPr>
      </w:pPr>
      <w:r w:rsidRPr="00450399">
        <w:rPr>
          <w:sz w:val="28"/>
          <w:szCs w:val="28"/>
        </w:rPr>
        <w:lastRenderedPageBreak/>
        <w:t>480 – продолжительность рабочей смены, мин;</w:t>
      </w:r>
    </w:p>
    <w:p w:rsidR="00450399" w:rsidRPr="00450399" w:rsidRDefault="00450399" w:rsidP="00450399">
      <w:pPr>
        <w:jc w:val="both"/>
        <w:rPr>
          <w:sz w:val="28"/>
          <w:szCs w:val="28"/>
        </w:rPr>
      </w:pPr>
      <w:r w:rsidRPr="00450399">
        <w:rPr>
          <w:sz w:val="28"/>
          <w:szCs w:val="28"/>
          <w:lang w:val="en-US"/>
        </w:rPr>
        <w:t>S</w:t>
      </w:r>
      <w:r w:rsidRPr="00450399">
        <w:rPr>
          <w:sz w:val="28"/>
          <w:szCs w:val="28"/>
        </w:rPr>
        <w:t xml:space="preserve"> – число рабочих смен в сутки;</w:t>
      </w:r>
    </w:p>
    <w:p w:rsidR="00450399" w:rsidRPr="00450399" w:rsidRDefault="004A733B" w:rsidP="00450399">
      <w:pPr>
        <w:jc w:val="both"/>
        <w:rPr>
          <w:sz w:val="28"/>
          <w:szCs w:val="28"/>
        </w:rPr>
      </w:pPr>
      <m:oMath>
        <m:sSub>
          <m:sSubPr>
            <m:ctrlPr>
              <w:rPr>
                <w:rFonts w:ascii="Cambria Math" w:hAnsi="Cambria Math"/>
                <w:sz w:val="28"/>
                <w:szCs w:val="28"/>
              </w:rPr>
            </m:ctrlPr>
          </m:sSubPr>
          <m:e>
            <m:r>
              <w:rPr>
                <w:rFonts w:ascii="Cambria Math" w:hAnsi="Cambria Math"/>
                <w:sz w:val="28"/>
                <w:szCs w:val="28"/>
              </w:rPr>
              <m:t>Р</m:t>
            </m:r>
          </m:e>
          <m:sub>
            <m:r>
              <w:rPr>
                <w:rFonts w:ascii="Cambria Math" w:hAnsi="Cambria Math"/>
                <w:sz w:val="28"/>
                <w:szCs w:val="28"/>
              </w:rPr>
              <m:t>i</m:t>
            </m:r>
            <m:r>
              <w:rPr>
                <w:rFonts w:ascii="Cambria Math"/>
                <w:sz w:val="28"/>
                <w:szCs w:val="28"/>
              </w:rPr>
              <m:t xml:space="preserve"> </m:t>
            </m:r>
            <m:r>
              <w:rPr>
                <w:rFonts w:ascii="Cambria Math" w:hAnsi="Cambria Math"/>
                <w:sz w:val="28"/>
                <w:szCs w:val="28"/>
              </w:rPr>
              <m:t>ср</m:t>
            </m:r>
            <m:r>
              <w:rPr>
                <w:rFonts w:ascii="Cambria Math"/>
                <w:sz w:val="28"/>
                <w:szCs w:val="28"/>
              </w:rPr>
              <m:t xml:space="preserve">, </m:t>
            </m:r>
          </m:sub>
        </m:sSub>
      </m:oMath>
      <w:r w:rsidR="00450399" w:rsidRPr="00450399">
        <w:rPr>
          <w:sz w:val="28"/>
          <w:szCs w:val="28"/>
        </w:rPr>
        <w:t xml:space="preserve"> - среднедневной (суточный) выпуск деталей данного наименования, шт.;</w:t>
      </w:r>
    </w:p>
    <w:p w:rsidR="00450399" w:rsidRPr="00450399" w:rsidRDefault="00450399" w:rsidP="00450399">
      <w:pPr>
        <w:jc w:val="both"/>
        <w:rPr>
          <w:sz w:val="28"/>
          <w:szCs w:val="28"/>
        </w:rPr>
      </w:pPr>
      <w:r w:rsidRPr="00450399">
        <w:rPr>
          <w:sz w:val="28"/>
          <w:szCs w:val="28"/>
        </w:rPr>
        <w:t>К</w:t>
      </w:r>
      <w:r w:rsidRPr="00450399">
        <w:rPr>
          <w:sz w:val="28"/>
          <w:szCs w:val="28"/>
          <w:vertAlign w:val="subscript"/>
        </w:rPr>
        <w:t>и</w:t>
      </w:r>
      <w:r w:rsidRPr="00450399">
        <w:rPr>
          <w:sz w:val="28"/>
          <w:szCs w:val="28"/>
        </w:rPr>
        <w:t xml:space="preserve"> – коэффициент использования поточной линии во времени.</w:t>
      </w:r>
    </w:p>
    <w:p w:rsidR="00450399" w:rsidRPr="00450399" w:rsidRDefault="00450399" w:rsidP="006B3E30">
      <w:pPr>
        <w:pStyle w:val="a4"/>
        <w:numPr>
          <w:ilvl w:val="0"/>
          <w:numId w:val="5"/>
        </w:numPr>
        <w:spacing w:line="240" w:lineRule="auto"/>
        <w:ind w:left="-426" w:firstLine="0"/>
        <w:contextualSpacing/>
        <w:jc w:val="both"/>
        <w:rPr>
          <w:rFonts w:ascii="Times New Roman" w:hAnsi="Times New Roman" w:cs="Times New Roman"/>
          <w:sz w:val="28"/>
          <w:szCs w:val="28"/>
        </w:rPr>
      </w:pPr>
      <w:r w:rsidRPr="00450399">
        <w:rPr>
          <w:rFonts w:ascii="Times New Roman" w:hAnsi="Times New Roman" w:cs="Times New Roman"/>
          <w:sz w:val="28"/>
          <w:szCs w:val="28"/>
        </w:rPr>
        <w:t>Расчет и построение плана – графика работы переменно-проточной линии осуществляется в рабочих днях (сутках) или в рабочих сменах исходя из месячных программных заданий по отдельным видам изделий и их частных тактов.</w:t>
      </w:r>
    </w:p>
    <w:p w:rsidR="00450399" w:rsidRPr="00450399" w:rsidRDefault="00450399" w:rsidP="00450399">
      <w:pPr>
        <w:ind w:left="-426" w:firstLine="426"/>
        <w:jc w:val="both"/>
        <w:rPr>
          <w:sz w:val="28"/>
          <w:szCs w:val="28"/>
        </w:rPr>
      </w:pPr>
      <w:r w:rsidRPr="00450399">
        <w:rPr>
          <w:sz w:val="28"/>
          <w:szCs w:val="28"/>
        </w:rPr>
        <w:t>Продолжительность периода выпуска изделий (деталей) каждого наименования с переменно – поточной линии Ф</w:t>
      </w:r>
      <w:r w:rsidRPr="00450399">
        <w:rPr>
          <w:sz w:val="28"/>
          <w:szCs w:val="28"/>
          <w:vertAlign w:val="subscript"/>
        </w:rPr>
        <w:t>в</w:t>
      </w:r>
      <w:r w:rsidRPr="00450399">
        <w:rPr>
          <w:sz w:val="28"/>
          <w:szCs w:val="28"/>
          <w:vertAlign w:val="subscript"/>
          <w:lang w:val="en-US"/>
        </w:rPr>
        <w:t>i</w:t>
      </w:r>
      <w:r w:rsidRPr="00450399">
        <w:rPr>
          <w:sz w:val="28"/>
          <w:szCs w:val="28"/>
        </w:rPr>
        <w:t xml:space="preserve">   (раб.дн.,смен) определяется по формуле</w:t>
      </w:r>
    </w:p>
    <w:p w:rsidR="00450399" w:rsidRPr="00450399" w:rsidRDefault="004A733B" w:rsidP="00450399">
      <w:pPr>
        <w:jc w:val="center"/>
        <w:rPr>
          <w:b/>
          <w:sz w:val="28"/>
          <w:szCs w:val="28"/>
        </w:rPr>
      </w:pPr>
      <m:oMath>
        <m:sSub>
          <m:sSubPr>
            <m:ctrlPr>
              <w:rPr>
                <w:rFonts w:ascii="Cambria Math" w:hAnsi="Cambria Math"/>
                <w:b/>
                <w:sz w:val="28"/>
                <w:szCs w:val="28"/>
              </w:rPr>
            </m:ctrlPr>
          </m:sSubPr>
          <m:e>
            <m:r>
              <m:rPr>
                <m:sty m:val="b"/>
              </m:rPr>
              <w:rPr>
                <w:rFonts w:ascii="Cambria Math" w:hAnsi="Cambria Math"/>
                <w:sz w:val="28"/>
                <w:szCs w:val="28"/>
              </w:rPr>
              <m:t>Ф</m:t>
            </m:r>
          </m:e>
          <m:sub>
            <m:r>
              <m:rPr>
                <m:sty m:val="b"/>
              </m:rPr>
              <w:rPr>
                <w:rFonts w:ascii="Cambria Math" w:hAnsi="Cambria Math"/>
                <w:sz w:val="28"/>
                <w:szCs w:val="28"/>
                <w:vertAlign w:val="subscript"/>
              </w:rPr>
              <m:t>в</m:t>
            </m:r>
            <m:r>
              <m:rPr>
                <m:sty m:val="b"/>
              </m:rPr>
              <w:rPr>
                <w:rFonts w:ascii="Cambria Math"/>
                <w:sz w:val="28"/>
                <w:szCs w:val="28"/>
                <w:vertAlign w:val="subscript"/>
                <w:lang w:val="en-US"/>
              </w:rPr>
              <m:t>i</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lang w:val="en-US"/>
                  </w:rPr>
                  <m:t>t</m:t>
                </m:r>
              </m:sub>
            </m:sSub>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sz w:val="28"/>
                    <w:szCs w:val="28"/>
                  </w:rPr>
                  <m:t>r</m:t>
                </m:r>
              </m:e>
              <m:sub>
                <m:r>
                  <m:rPr>
                    <m:sty m:val="b"/>
                  </m:rPr>
                  <w:rPr>
                    <w:rFonts w:ascii="Cambria Math"/>
                    <w:sz w:val="28"/>
                    <w:szCs w:val="28"/>
                  </w:rPr>
                  <m:t>t</m:t>
                </m:r>
              </m:sub>
            </m:sSub>
          </m:num>
          <m:den>
            <m:r>
              <m:rPr>
                <m:sty m:val="b"/>
              </m:rPr>
              <w:rPr>
                <w:rFonts w:ascii="Cambria Math"/>
                <w:sz w:val="28"/>
                <w:szCs w:val="28"/>
              </w:rPr>
              <m:t>480 S</m:t>
            </m:r>
          </m:den>
        </m:f>
      </m:oMath>
      <w:r w:rsidR="00450399" w:rsidRPr="00450399">
        <w:rPr>
          <w:b/>
          <w:sz w:val="28"/>
          <w:szCs w:val="28"/>
        </w:rPr>
        <w:t xml:space="preserve">  или </w:t>
      </w:r>
      <m:oMath>
        <m:r>
          <m:rPr>
            <m:sty m:val="bi"/>
          </m:rPr>
          <w:rPr>
            <w:rFonts w:ascii="Cambria Math"/>
            <w:sz w:val="28"/>
            <w:szCs w:val="28"/>
          </w:rPr>
          <m:t xml:space="preserve"> </m:t>
        </m:r>
        <m:sSub>
          <m:sSubPr>
            <m:ctrlPr>
              <w:rPr>
                <w:rFonts w:ascii="Cambria Math" w:hAnsi="Cambria Math"/>
                <w:b/>
                <w:sz w:val="28"/>
                <w:szCs w:val="28"/>
              </w:rPr>
            </m:ctrlPr>
          </m:sSubPr>
          <m:e>
            <m:r>
              <m:rPr>
                <m:sty m:val="b"/>
              </m:rPr>
              <w:rPr>
                <w:rFonts w:ascii="Cambria Math" w:hAnsi="Cambria Math"/>
                <w:sz w:val="28"/>
                <w:szCs w:val="28"/>
              </w:rPr>
              <m:t>Ф</m:t>
            </m:r>
          </m:e>
          <m:sub>
            <m:r>
              <m:rPr>
                <m:sty m:val="b"/>
              </m:rPr>
              <w:rPr>
                <w:rFonts w:ascii="Cambria Math" w:hAnsi="Cambria Math"/>
                <w:sz w:val="28"/>
                <w:szCs w:val="28"/>
                <w:vertAlign w:val="subscript"/>
              </w:rPr>
              <m:t>в</m:t>
            </m:r>
            <m:r>
              <m:rPr>
                <m:sty m:val="b"/>
              </m:rPr>
              <w:rPr>
                <w:rFonts w:ascii="Cambria Math"/>
                <w:sz w:val="28"/>
                <w:szCs w:val="28"/>
                <w:vertAlign w:val="subscript"/>
                <w:lang w:val="en-US"/>
              </w:rPr>
              <m:t>i</m:t>
            </m:r>
          </m:sub>
        </m:sSub>
        <m:r>
          <m:rPr>
            <m:sty m:val="b"/>
          </m:rPr>
          <w:rPr>
            <w:rFonts w:ascii="Cambria Math"/>
            <w:sz w:val="28"/>
            <w:szCs w:val="28"/>
          </w:rPr>
          <m:t>=</m:t>
        </m:r>
        <m:f>
          <m:fPr>
            <m:ctrlPr>
              <w:rPr>
                <w:rFonts w:ascii="Cambria Math" w:hAnsi="Cambria Math"/>
                <w:b/>
                <w:sz w:val="28"/>
                <w:szCs w:val="28"/>
              </w:rPr>
            </m:ctrlPr>
          </m:fPr>
          <m:num>
            <m:sSub>
              <m:sSubPr>
                <m:ctrlPr>
                  <w:rPr>
                    <w:rFonts w:ascii="Cambria Math" w:hAnsi="Cambria Math"/>
                    <w:b/>
                    <w:sz w:val="28"/>
                    <w:szCs w:val="28"/>
                  </w:rPr>
                </m:ctrlPr>
              </m:sSubPr>
              <m:e>
                <m:r>
                  <m:rPr>
                    <m:sty m:val="bi"/>
                  </m:rPr>
                  <w:rPr>
                    <w:rFonts w:ascii="Cambria Math" w:hAnsi="Cambria Math"/>
                    <w:sz w:val="28"/>
                    <w:szCs w:val="28"/>
                    <w:lang w:val="en-US"/>
                  </w:rPr>
                  <m:t>N</m:t>
                </m:r>
              </m:e>
              <m:sub>
                <m:r>
                  <m:rPr>
                    <m:sty m:val="bi"/>
                  </m:rPr>
                  <w:rPr>
                    <w:rFonts w:ascii="Cambria Math" w:hAnsi="Cambria Math"/>
                    <w:sz w:val="28"/>
                    <w:szCs w:val="28"/>
                    <w:lang w:val="en-US"/>
                  </w:rPr>
                  <m:t>t</m:t>
                </m:r>
              </m:sub>
            </m:sSub>
            <m:r>
              <m:rPr>
                <m:sty m:val="b"/>
              </m:rPr>
              <w:rPr>
                <w:rFonts w:ascii="Cambria Math"/>
                <w:sz w:val="28"/>
                <w:szCs w:val="28"/>
              </w:rPr>
              <m:t xml:space="preserve"> </m:t>
            </m:r>
            <m:sSub>
              <m:sSubPr>
                <m:ctrlPr>
                  <w:rPr>
                    <w:rFonts w:ascii="Cambria Math" w:hAnsi="Cambria Math"/>
                    <w:b/>
                    <w:sz w:val="28"/>
                    <w:szCs w:val="28"/>
                  </w:rPr>
                </m:ctrlPr>
              </m:sSubPr>
              <m:e>
                <m:r>
                  <m:rPr>
                    <m:sty m:val="b"/>
                  </m:rPr>
                  <w:rPr>
                    <w:rFonts w:ascii="Cambria Math"/>
                    <w:sz w:val="28"/>
                    <w:szCs w:val="28"/>
                  </w:rPr>
                  <m:t>r</m:t>
                </m:r>
              </m:e>
              <m:sub>
                <m:r>
                  <m:rPr>
                    <m:sty m:val="b"/>
                  </m:rPr>
                  <w:rPr>
                    <w:rFonts w:ascii="Cambria Math"/>
                    <w:sz w:val="28"/>
                    <w:szCs w:val="28"/>
                  </w:rPr>
                  <m:t>t</m:t>
                </m:r>
              </m:sub>
            </m:sSub>
          </m:num>
          <m:den>
            <m:r>
              <m:rPr>
                <m:sty m:val="b"/>
              </m:rPr>
              <w:rPr>
                <w:rFonts w:ascii="Cambria Math"/>
                <w:sz w:val="28"/>
                <w:szCs w:val="28"/>
              </w:rPr>
              <m:t xml:space="preserve">480 </m:t>
            </m:r>
          </m:den>
        </m:f>
      </m:oMath>
    </w:p>
    <w:p w:rsidR="00450399" w:rsidRPr="00450399" w:rsidRDefault="00450399" w:rsidP="00450399">
      <w:pPr>
        <w:ind w:left="-426"/>
        <w:jc w:val="both"/>
        <w:rPr>
          <w:sz w:val="28"/>
          <w:szCs w:val="28"/>
        </w:rPr>
      </w:pPr>
      <w:r w:rsidRPr="00450399">
        <w:rPr>
          <w:sz w:val="28"/>
          <w:szCs w:val="28"/>
        </w:rPr>
        <w:t xml:space="preserve">     Общий период выпуска изделий всех наименований </w:t>
      </w:r>
    </w:p>
    <w:p w:rsidR="00450399" w:rsidRPr="00450399" w:rsidRDefault="004A733B" w:rsidP="00450399">
      <w:pPr>
        <w:jc w:val="both"/>
        <w:rPr>
          <w:b/>
          <w:sz w:val="28"/>
          <w:szCs w:val="28"/>
          <w:lang w:val="en-US"/>
        </w:rPr>
      </w:pPr>
      <m:oMathPara>
        <m:oMath>
          <m:sSub>
            <m:sSubPr>
              <m:ctrlPr>
                <w:rPr>
                  <w:rFonts w:ascii="Cambria Math" w:hAnsi="Cambria Math"/>
                  <w:b/>
                  <w:sz w:val="28"/>
                  <w:szCs w:val="28"/>
                </w:rPr>
              </m:ctrlPr>
            </m:sSubPr>
            <m:e>
              <m:r>
                <m:rPr>
                  <m:sty m:val="bi"/>
                </m:rPr>
                <w:rPr>
                  <w:rFonts w:ascii="Cambria Math" w:hAnsi="Cambria Math"/>
                  <w:sz w:val="28"/>
                  <w:szCs w:val="28"/>
                </w:rPr>
                <m:t>Ф</m:t>
              </m:r>
            </m:e>
            <m:sub>
              <m:r>
                <m:rPr>
                  <m:sty m:val="b"/>
                </m:rPr>
                <w:rPr>
                  <w:rFonts w:ascii="Cambria Math" w:hAnsi="Cambria Math"/>
                  <w:sz w:val="28"/>
                  <w:szCs w:val="28"/>
                </w:rPr>
                <m:t>общ</m:t>
              </m:r>
            </m:sub>
          </m:sSub>
          <m:r>
            <m:rPr>
              <m:sty m:val="bi"/>
            </m:rPr>
            <w:rPr>
              <w:rFonts w:ascii="Cambria Math" w:eastAsia="Cambria Math"/>
              <w:sz w:val="28"/>
              <w:szCs w:val="28"/>
            </w:rPr>
            <m:t>=</m:t>
          </m:r>
          <m:nary>
            <m:naryPr>
              <m:chr m:val="∑"/>
              <m:grow m:val="1"/>
              <m:ctrlPr>
                <w:rPr>
                  <w:rFonts w:ascii="Cambria Math" w:hAnsi="Cambria Math"/>
                  <w:b/>
                  <w:sz w:val="28"/>
                  <w:szCs w:val="28"/>
                </w:rPr>
              </m:ctrlPr>
            </m:naryPr>
            <m:sub>
              <m:r>
                <m:rPr>
                  <m:sty m:val="bi"/>
                </m:rPr>
                <w:rPr>
                  <w:rFonts w:ascii="Cambria Math" w:eastAsia="Cambria Math"/>
                  <w:sz w:val="28"/>
                  <w:szCs w:val="28"/>
                </w:rPr>
                <m:t>1</m:t>
              </m:r>
            </m:sub>
            <m:sup>
              <m:r>
                <m:rPr>
                  <m:sty m:val="bi"/>
                </m:rPr>
                <w:rPr>
                  <w:rFonts w:ascii="Cambria Math" w:eastAsia="Cambria Math" w:hAnsi="Cambria Math"/>
                  <w:sz w:val="28"/>
                  <w:szCs w:val="28"/>
                </w:rPr>
                <m:t>∂</m:t>
              </m:r>
            </m:sup>
            <m:e>
              <m:sSub>
                <m:sSubPr>
                  <m:ctrlPr>
                    <w:rPr>
                      <w:rFonts w:ascii="Cambria Math" w:hAnsi="Cambria Math"/>
                      <w:b/>
                      <w:sz w:val="28"/>
                      <w:szCs w:val="28"/>
                    </w:rPr>
                  </m:ctrlPr>
                </m:sSubPr>
                <m:e>
                  <m:r>
                    <m:rPr>
                      <m:sty m:val="b"/>
                    </m:rPr>
                    <w:rPr>
                      <w:rFonts w:ascii="Cambria Math" w:hAnsi="Cambria Math"/>
                      <w:sz w:val="28"/>
                      <w:szCs w:val="28"/>
                    </w:rPr>
                    <m:t>Ф</m:t>
                  </m:r>
                </m:e>
                <m:sub>
                  <m:r>
                    <m:rPr>
                      <m:sty m:val="b"/>
                    </m:rPr>
                    <w:rPr>
                      <w:rFonts w:ascii="Cambria Math" w:hAnsi="Cambria Math"/>
                      <w:sz w:val="28"/>
                      <w:szCs w:val="28"/>
                    </w:rPr>
                    <m:t>в</m:t>
                  </m:r>
                  <m:r>
                    <m:rPr>
                      <m:sty m:val="bi"/>
                    </m:rPr>
                    <w:rPr>
                      <w:rFonts w:ascii="Cambria Math" w:hAnsi="Cambria Math"/>
                      <w:sz w:val="28"/>
                      <w:szCs w:val="28"/>
                      <w:lang w:val="en-US"/>
                    </w:rPr>
                    <m:t>i</m:t>
                  </m:r>
                </m:sub>
              </m:sSub>
            </m:e>
          </m:nary>
        </m:oMath>
      </m:oMathPara>
    </w:p>
    <w:p w:rsidR="00527D19" w:rsidRDefault="00527D19" w:rsidP="004E7662">
      <w:pPr>
        <w:shd w:val="clear" w:color="auto" w:fill="FFFFFF"/>
        <w:spacing w:line="360" w:lineRule="auto"/>
        <w:ind w:firstLine="709"/>
        <w:contextualSpacing/>
        <w:jc w:val="both"/>
        <w:rPr>
          <w:b/>
          <w:bCs/>
          <w:color w:val="000000"/>
          <w:sz w:val="28"/>
          <w:szCs w:val="28"/>
          <w:lang w:val="en-US"/>
        </w:rPr>
      </w:pPr>
    </w:p>
    <w:p w:rsidR="00450399" w:rsidRPr="004E7662" w:rsidRDefault="00450399" w:rsidP="00450399">
      <w:pPr>
        <w:shd w:val="clear" w:color="auto" w:fill="FFFFFF"/>
        <w:ind w:firstLine="709"/>
        <w:contextualSpacing/>
        <w:jc w:val="both"/>
        <w:rPr>
          <w:rFonts w:ascii="Open Sans" w:hAnsi="Open Sans"/>
          <w:color w:val="000000"/>
          <w:sz w:val="28"/>
          <w:szCs w:val="28"/>
        </w:rPr>
      </w:pPr>
      <w:r w:rsidRPr="004E7662">
        <w:rPr>
          <w:b/>
          <w:bCs/>
          <w:color w:val="000000"/>
          <w:sz w:val="28"/>
          <w:szCs w:val="28"/>
        </w:rPr>
        <w:t xml:space="preserve">Задание </w:t>
      </w:r>
      <w:r>
        <w:rPr>
          <w:b/>
          <w:bCs/>
          <w:color w:val="000000"/>
          <w:sz w:val="28"/>
          <w:szCs w:val="28"/>
        </w:rPr>
        <w:t>1</w:t>
      </w:r>
      <w:r w:rsidRPr="004E7662">
        <w:rPr>
          <w:b/>
          <w:bCs/>
          <w:color w:val="000000"/>
          <w:sz w:val="28"/>
          <w:szCs w:val="28"/>
        </w:rPr>
        <w:t>.1.</w:t>
      </w:r>
    </w:p>
    <w:p w:rsidR="00450399" w:rsidRPr="00450399" w:rsidRDefault="00450399" w:rsidP="00450399">
      <w:pPr>
        <w:ind w:firstLine="709"/>
        <w:contextualSpacing/>
        <w:jc w:val="both"/>
        <w:rPr>
          <w:sz w:val="28"/>
          <w:szCs w:val="28"/>
        </w:rPr>
      </w:pPr>
      <w:r w:rsidRPr="00450399">
        <w:rPr>
          <w:sz w:val="28"/>
          <w:szCs w:val="28"/>
        </w:rPr>
        <w:t xml:space="preserve">Партия деталей в 150 шт. обрабатывается  при параллельном виде ее движения. Технологический процесс обработки деталей состоит из семи операций, длительность которых соответственно составляет </w:t>
      </w:r>
      <w:r w:rsidRPr="00450399">
        <w:rPr>
          <w:sz w:val="28"/>
          <w:szCs w:val="28"/>
          <w:lang w:val="en-US"/>
        </w:rPr>
        <w:t>t</w:t>
      </w:r>
      <w:r w:rsidRPr="00450399">
        <w:rPr>
          <w:sz w:val="28"/>
          <w:szCs w:val="28"/>
          <w:vertAlign w:val="subscript"/>
        </w:rPr>
        <w:t xml:space="preserve">1 </w:t>
      </w:r>
      <w:r w:rsidRPr="00450399">
        <w:rPr>
          <w:sz w:val="28"/>
          <w:szCs w:val="28"/>
        </w:rPr>
        <w:t xml:space="preserve">= 4, </w:t>
      </w:r>
      <w:r w:rsidRPr="00450399">
        <w:rPr>
          <w:sz w:val="28"/>
          <w:szCs w:val="28"/>
          <w:lang w:val="en-US"/>
        </w:rPr>
        <w:t>t</w:t>
      </w:r>
      <w:r w:rsidRPr="00450399">
        <w:rPr>
          <w:sz w:val="28"/>
          <w:szCs w:val="28"/>
          <w:vertAlign w:val="subscript"/>
        </w:rPr>
        <w:t xml:space="preserve">2 </w:t>
      </w:r>
      <w:r w:rsidRPr="00450399">
        <w:rPr>
          <w:sz w:val="28"/>
          <w:szCs w:val="28"/>
        </w:rPr>
        <w:t xml:space="preserve">= 6, </w:t>
      </w:r>
      <w:r w:rsidRPr="00450399">
        <w:rPr>
          <w:sz w:val="28"/>
          <w:szCs w:val="28"/>
          <w:lang w:val="en-US"/>
        </w:rPr>
        <w:t>t</w:t>
      </w:r>
      <w:r w:rsidRPr="00450399">
        <w:rPr>
          <w:sz w:val="28"/>
          <w:szCs w:val="28"/>
          <w:vertAlign w:val="subscript"/>
        </w:rPr>
        <w:t xml:space="preserve">3 </w:t>
      </w:r>
      <w:r w:rsidRPr="00450399">
        <w:rPr>
          <w:sz w:val="28"/>
          <w:szCs w:val="28"/>
        </w:rPr>
        <w:t xml:space="preserve">= 12, </w:t>
      </w:r>
      <w:r w:rsidRPr="00450399">
        <w:rPr>
          <w:sz w:val="28"/>
          <w:szCs w:val="28"/>
          <w:lang w:val="en-US"/>
        </w:rPr>
        <w:t>t</w:t>
      </w:r>
      <w:r w:rsidRPr="00450399">
        <w:rPr>
          <w:sz w:val="28"/>
          <w:szCs w:val="28"/>
          <w:vertAlign w:val="subscript"/>
        </w:rPr>
        <w:t xml:space="preserve">4 </w:t>
      </w:r>
      <w:r w:rsidRPr="00450399">
        <w:rPr>
          <w:sz w:val="28"/>
          <w:szCs w:val="28"/>
        </w:rPr>
        <w:t xml:space="preserve">= 6, </w:t>
      </w:r>
      <w:r w:rsidRPr="00450399">
        <w:rPr>
          <w:sz w:val="28"/>
          <w:szCs w:val="28"/>
          <w:lang w:val="en-US"/>
        </w:rPr>
        <w:t>t</w:t>
      </w:r>
      <w:r w:rsidRPr="00450399">
        <w:rPr>
          <w:sz w:val="28"/>
          <w:szCs w:val="28"/>
          <w:vertAlign w:val="subscript"/>
        </w:rPr>
        <w:t xml:space="preserve">5 </w:t>
      </w:r>
      <w:r w:rsidRPr="00450399">
        <w:rPr>
          <w:sz w:val="28"/>
          <w:szCs w:val="28"/>
        </w:rPr>
        <w:t xml:space="preserve">= 4, </w:t>
      </w:r>
      <w:r w:rsidRPr="00450399">
        <w:rPr>
          <w:sz w:val="28"/>
          <w:szCs w:val="28"/>
          <w:lang w:val="en-US"/>
        </w:rPr>
        <w:t>t</w:t>
      </w:r>
      <w:r w:rsidRPr="00450399">
        <w:rPr>
          <w:sz w:val="28"/>
          <w:szCs w:val="28"/>
          <w:vertAlign w:val="subscript"/>
        </w:rPr>
        <w:t xml:space="preserve">6 </w:t>
      </w:r>
      <w:r w:rsidRPr="00450399">
        <w:rPr>
          <w:sz w:val="28"/>
          <w:szCs w:val="28"/>
        </w:rPr>
        <w:t xml:space="preserve">= 4, </w:t>
      </w:r>
    </w:p>
    <w:p w:rsidR="00450399" w:rsidRPr="00595CEF" w:rsidRDefault="00450399" w:rsidP="00450399">
      <w:pPr>
        <w:ind w:firstLine="709"/>
        <w:contextualSpacing/>
        <w:jc w:val="both"/>
        <w:rPr>
          <w:sz w:val="28"/>
          <w:szCs w:val="28"/>
        </w:rPr>
      </w:pPr>
      <w:r w:rsidRPr="00450399">
        <w:rPr>
          <w:sz w:val="28"/>
          <w:szCs w:val="28"/>
          <w:lang w:val="en-US"/>
        </w:rPr>
        <w:t>t</w:t>
      </w:r>
      <w:r w:rsidRPr="00450399">
        <w:rPr>
          <w:sz w:val="28"/>
          <w:szCs w:val="28"/>
          <w:vertAlign w:val="subscript"/>
        </w:rPr>
        <w:t xml:space="preserve">7 </w:t>
      </w:r>
      <w:r w:rsidRPr="00450399">
        <w:rPr>
          <w:sz w:val="28"/>
          <w:szCs w:val="28"/>
        </w:rPr>
        <w:t>= 6 мин. Передаточная партия – 15 шт. Каждая операция выполняется на одном станке. В результате изменения условий производства величину обрабатываемой партии увеличили в два раза, а передаточную партию – в четыре раза; третью операцию разделили на две самостоятельные операции в 4 и 8 мин. Определить длительность технологического цикла обработки партии деталей до (Т</w:t>
      </w:r>
      <w:r w:rsidRPr="00450399">
        <w:rPr>
          <w:sz w:val="28"/>
          <w:szCs w:val="28"/>
          <w:vertAlign w:val="subscript"/>
        </w:rPr>
        <w:t>пар</w:t>
      </w:r>
      <w:r w:rsidRPr="00450399">
        <w:rPr>
          <w:sz w:val="28"/>
          <w:szCs w:val="28"/>
        </w:rPr>
        <w:t>) и после (Т</w:t>
      </w:r>
      <w:r w:rsidRPr="00450399">
        <w:rPr>
          <w:sz w:val="28"/>
          <w:szCs w:val="28"/>
          <w:vertAlign w:val="superscript"/>
        </w:rPr>
        <w:t>/</w:t>
      </w:r>
      <w:r w:rsidRPr="00450399">
        <w:rPr>
          <w:sz w:val="28"/>
          <w:szCs w:val="28"/>
          <w:vertAlign w:val="subscript"/>
        </w:rPr>
        <w:t>пар</w:t>
      </w:r>
      <w:r w:rsidRPr="00450399">
        <w:rPr>
          <w:sz w:val="28"/>
          <w:szCs w:val="28"/>
        </w:rPr>
        <w:t>) изменения условий производства.</w:t>
      </w:r>
    </w:p>
    <w:p w:rsidR="00450399" w:rsidRPr="00595CEF" w:rsidRDefault="00450399" w:rsidP="00450399">
      <w:pPr>
        <w:ind w:firstLine="709"/>
        <w:contextualSpacing/>
        <w:jc w:val="both"/>
        <w:rPr>
          <w:sz w:val="28"/>
          <w:szCs w:val="28"/>
        </w:rPr>
      </w:pPr>
    </w:p>
    <w:p w:rsidR="00450399" w:rsidRPr="00450399" w:rsidRDefault="00450399" w:rsidP="00450399">
      <w:pPr>
        <w:ind w:firstLine="709"/>
        <w:contextualSpacing/>
        <w:jc w:val="both"/>
        <w:rPr>
          <w:b/>
          <w:sz w:val="28"/>
          <w:szCs w:val="28"/>
        </w:rPr>
      </w:pPr>
      <w:r w:rsidRPr="00450399">
        <w:rPr>
          <w:b/>
          <w:sz w:val="28"/>
          <w:szCs w:val="28"/>
        </w:rPr>
        <w:t>Задание 1.2.</w:t>
      </w:r>
    </w:p>
    <w:p w:rsidR="00450399" w:rsidRDefault="00450399" w:rsidP="00450399">
      <w:pPr>
        <w:ind w:firstLine="709"/>
        <w:contextualSpacing/>
        <w:jc w:val="both"/>
        <w:rPr>
          <w:sz w:val="28"/>
          <w:szCs w:val="28"/>
        </w:rPr>
      </w:pPr>
      <w:r w:rsidRPr="00450399">
        <w:rPr>
          <w:sz w:val="28"/>
          <w:szCs w:val="28"/>
        </w:rPr>
        <w:t>На поточной линии, оснащенной рабочим конвейером непрерывного действия 24 рабочих места. Шаг конвейера – 1,4 м. Диаметр приводного и натяжного барабанов – 0,5 м каждый. Линия работает в  две смены по 8 часов. Регламентированные перерывы на отдых – 30 мин в смену. Через каждые 2 мин с конвейера выпускается один блок. Определить длину замкнутой ленты конвейера; суточный выпуск блоков.</w:t>
      </w:r>
    </w:p>
    <w:p w:rsidR="00450399" w:rsidRDefault="00450399" w:rsidP="00450399">
      <w:pPr>
        <w:ind w:firstLine="709"/>
        <w:contextualSpacing/>
        <w:jc w:val="both"/>
        <w:rPr>
          <w:sz w:val="28"/>
          <w:szCs w:val="28"/>
        </w:rPr>
      </w:pPr>
    </w:p>
    <w:p w:rsidR="00450399" w:rsidRPr="00450399" w:rsidRDefault="00450399" w:rsidP="00450399">
      <w:pPr>
        <w:ind w:firstLine="709"/>
        <w:contextualSpacing/>
        <w:jc w:val="both"/>
        <w:rPr>
          <w:b/>
          <w:sz w:val="28"/>
          <w:szCs w:val="28"/>
        </w:rPr>
      </w:pPr>
      <w:r w:rsidRPr="00450399">
        <w:rPr>
          <w:b/>
          <w:sz w:val="28"/>
          <w:szCs w:val="28"/>
        </w:rPr>
        <w:t>Задание 1.3.</w:t>
      </w:r>
    </w:p>
    <w:p w:rsidR="00450399" w:rsidRPr="00450399" w:rsidRDefault="00450399" w:rsidP="00450399">
      <w:pPr>
        <w:ind w:firstLine="709"/>
        <w:contextualSpacing/>
        <w:jc w:val="both"/>
        <w:rPr>
          <w:sz w:val="28"/>
          <w:szCs w:val="28"/>
        </w:rPr>
      </w:pPr>
      <w:r w:rsidRPr="00450399">
        <w:rPr>
          <w:sz w:val="28"/>
          <w:szCs w:val="28"/>
        </w:rPr>
        <w:t>Партия деталей в 150 шт. обрабатывается при последовательном виде движения ее в процессе производства. Технологический процесс обработки деталей состоит из следующих операций:</w:t>
      </w:r>
    </w:p>
    <w:p w:rsidR="00450399" w:rsidRPr="00450399" w:rsidRDefault="00450399" w:rsidP="006B3E30">
      <w:pPr>
        <w:pStyle w:val="a4"/>
        <w:numPr>
          <w:ilvl w:val="0"/>
          <w:numId w:val="6"/>
        </w:numPr>
        <w:spacing w:after="0" w:line="240" w:lineRule="auto"/>
        <w:ind w:firstLine="709"/>
        <w:contextualSpacing/>
        <w:jc w:val="both"/>
        <w:rPr>
          <w:rFonts w:ascii="Times New Roman" w:hAnsi="Times New Roman" w:cs="Times New Roman"/>
          <w:sz w:val="28"/>
          <w:szCs w:val="28"/>
        </w:rPr>
      </w:pPr>
      <w:r w:rsidRPr="00450399">
        <w:rPr>
          <w:rFonts w:ascii="Times New Roman" w:hAnsi="Times New Roman" w:cs="Times New Roman"/>
          <w:sz w:val="28"/>
          <w:szCs w:val="28"/>
        </w:rPr>
        <w:t>Сверление отверстий ……………………………. 4 мин</w:t>
      </w:r>
    </w:p>
    <w:p w:rsidR="00450399" w:rsidRPr="00450399" w:rsidRDefault="00450399" w:rsidP="006B3E30">
      <w:pPr>
        <w:pStyle w:val="a4"/>
        <w:numPr>
          <w:ilvl w:val="0"/>
          <w:numId w:val="6"/>
        </w:numPr>
        <w:spacing w:after="0" w:line="240" w:lineRule="auto"/>
        <w:ind w:firstLine="709"/>
        <w:contextualSpacing/>
        <w:jc w:val="both"/>
        <w:rPr>
          <w:rFonts w:ascii="Times New Roman" w:hAnsi="Times New Roman" w:cs="Times New Roman"/>
          <w:sz w:val="28"/>
          <w:szCs w:val="28"/>
        </w:rPr>
      </w:pPr>
      <w:r w:rsidRPr="00450399">
        <w:rPr>
          <w:rFonts w:ascii="Times New Roman" w:hAnsi="Times New Roman" w:cs="Times New Roman"/>
          <w:sz w:val="28"/>
          <w:szCs w:val="28"/>
        </w:rPr>
        <w:t>Фрезерование паза ………………………………. 6 мин</w:t>
      </w:r>
    </w:p>
    <w:p w:rsidR="00450399" w:rsidRPr="00450399" w:rsidRDefault="00450399" w:rsidP="006B3E30">
      <w:pPr>
        <w:pStyle w:val="a4"/>
        <w:numPr>
          <w:ilvl w:val="0"/>
          <w:numId w:val="6"/>
        </w:numPr>
        <w:spacing w:after="0" w:line="240" w:lineRule="auto"/>
        <w:ind w:firstLine="709"/>
        <w:contextualSpacing/>
        <w:jc w:val="both"/>
        <w:rPr>
          <w:rFonts w:ascii="Times New Roman" w:hAnsi="Times New Roman" w:cs="Times New Roman"/>
          <w:sz w:val="28"/>
          <w:szCs w:val="28"/>
        </w:rPr>
      </w:pPr>
      <w:r w:rsidRPr="00450399">
        <w:rPr>
          <w:rFonts w:ascii="Times New Roman" w:hAnsi="Times New Roman" w:cs="Times New Roman"/>
          <w:sz w:val="28"/>
          <w:szCs w:val="28"/>
        </w:rPr>
        <w:lastRenderedPageBreak/>
        <w:t>Зубонарезание ………………………………………. 15 мин</w:t>
      </w:r>
    </w:p>
    <w:p w:rsidR="00450399" w:rsidRPr="00450399" w:rsidRDefault="00450399" w:rsidP="006B3E30">
      <w:pPr>
        <w:pStyle w:val="a4"/>
        <w:numPr>
          <w:ilvl w:val="0"/>
          <w:numId w:val="6"/>
        </w:numPr>
        <w:spacing w:after="0" w:line="240" w:lineRule="auto"/>
        <w:ind w:firstLine="709"/>
        <w:contextualSpacing/>
        <w:jc w:val="both"/>
        <w:rPr>
          <w:rFonts w:ascii="Times New Roman" w:hAnsi="Times New Roman" w:cs="Times New Roman"/>
          <w:sz w:val="28"/>
          <w:szCs w:val="28"/>
        </w:rPr>
      </w:pPr>
      <w:r w:rsidRPr="00450399">
        <w:rPr>
          <w:rFonts w:ascii="Times New Roman" w:hAnsi="Times New Roman" w:cs="Times New Roman"/>
          <w:sz w:val="28"/>
          <w:szCs w:val="28"/>
        </w:rPr>
        <w:t>Расточка шпоночной канавки ………………. 10 мин</w:t>
      </w:r>
    </w:p>
    <w:p w:rsidR="00450399" w:rsidRPr="00450399" w:rsidRDefault="00450399" w:rsidP="006B3E30">
      <w:pPr>
        <w:pStyle w:val="a4"/>
        <w:numPr>
          <w:ilvl w:val="0"/>
          <w:numId w:val="6"/>
        </w:numPr>
        <w:spacing w:after="0" w:line="240" w:lineRule="auto"/>
        <w:ind w:firstLine="709"/>
        <w:contextualSpacing/>
        <w:jc w:val="both"/>
        <w:rPr>
          <w:rFonts w:ascii="Times New Roman" w:hAnsi="Times New Roman" w:cs="Times New Roman"/>
          <w:sz w:val="28"/>
          <w:szCs w:val="28"/>
        </w:rPr>
      </w:pPr>
      <w:r w:rsidRPr="00450399">
        <w:rPr>
          <w:rFonts w:ascii="Times New Roman" w:hAnsi="Times New Roman" w:cs="Times New Roman"/>
          <w:sz w:val="28"/>
          <w:szCs w:val="28"/>
        </w:rPr>
        <w:t>Шлифование …………………………………………. 12 мин</w:t>
      </w:r>
    </w:p>
    <w:p w:rsidR="00450399" w:rsidRDefault="00450399" w:rsidP="00450399">
      <w:pPr>
        <w:ind w:firstLine="709"/>
        <w:contextualSpacing/>
        <w:jc w:val="both"/>
        <w:rPr>
          <w:sz w:val="28"/>
          <w:szCs w:val="28"/>
        </w:rPr>
      </w:pPr>
      <w:r w:rsidRPr="00450399">
        <w:rPr>
          <w:sz w:val="28"/>
          <w:szCs w:val="28"/>
        </w:rPr>
        <w:t xml:space="preserve">     Каждая операция выполняется на одном станке. Определить, как изменится длительность технологического цикла обработки партии деталей, если последовательный вид движения ее в производстве заменить параллельным с передаточной партией.</w:t>
      </w:r>
    </w:p>
    <w:p w:rsidR="00450399" w:rsidRDefault="00450399" w:rsidP="00450399">
      <w:pPr>
        <w:ind w:firstLine="709"/>
        <w:contextualSpacing/>
        <w:jc w:val="both"/>
        <w:rPr>
          <w:sz w:val="28"/>
          <w:szCs w:val="28"/>
        </w:rPr>
      </w:pPr>
    </w:p>
    <w:p w:rsidR="00450399" w:rsidRPr="00450399" w:rsidRDefault="00450399" w:rsidP="00450399">
      <w:pPr>
        <w:ind w:firstLine="709"/>
        <w:contextualSpacing/>
        <w:jc w:val="both"/>
        <w:rPr>
          <w:b/>
          <w:sz w:val="28"/>
          <w:szCs w:val="28"/>
        </w:rPr>
      </w:pPr>
      <w:r w:rsidRPr="00450399">
        <w:rPr>
          <w:b/>
          <w:sz w:val="28"/>
          <w:szCs w:val="28"/>
        </w:rPr>
        <w:t>Задание 1.4.</w:t>
      </w:r>
    </w:p>
    <w:p w:rsidR="00450399" w:rsidRDefault="00450399" w:rsidP="00450399">
      <w:pPr>
        <w:ind w:firstLine="709"/>
        <w:contextualSpacing/>
        <w:jc w:val="both"/>
        <w:rPr>
          <w:sz w:val="28"/>
          <w:szCs w:val="28"/>
        </w:rPr>
      </w:pPr>
      <w:r w:rsidRPr="00450399">
        <w:rPr>
          <w:sz w:val="28"/>
          <w:szCs w:val="28"/>
        </w:rPr>
        <w:t>Сборка узла производится на рабочем конвейере непрерывного действия. Технологический цикл сборки узла на конвейере – 85 мин. Такт потока – 5 мин. Шаг конвейера – 1,5 м. Определить  скорость движения и длину рабочей части конвейера.</w:t>
      </w:r>
    </w:p>
    <w:p w:rsidR="00450399" w:rsidRDefault="00450399" w:rsidP="00450399">
      <w:pPr>
        <w:ind w:firstLine="709"/>
        <w:contextualSpacing/>
        <w:jc w:val="both"/>
        <w:rPr>
          <w:sz w:val="28"/>
          <w:szCs w:val="28"/>
        </w:rPr>
      </w:pPr>
    </w:p>
    <w:p w:rsidR="00450399" w:rsidRPr="00450399" w:rsidRDefault="00450399" w:rsidP="00450399">
      <w:pPr>
        <w:ind w:firstLine="709"/>
        <w:contextualSpacing/>
        <w:jc w:val="both"/>
        <w:rPr>
          <w:sz w:val="28"/>
          <w:szCs w:val="28"/>
        </w:rPr>
      </w:pPr>
    </w:p>
    <w:p w:rsidR="004E7662" w:rsidRDefault="004E7662" w:rsidP="004E7662">
      <w:pPr>
        <w:shd w:val="clear" w:color="auto" w:fill="FFFFFF"/>
        <w:spacing w:line="360" w:lineRule="auto"/>
        <w:ind w:firstLine="709"/>
        <w:contextualSpacing/>
        <w:jc w:val="both"/>
        <w:rPr>
          <w:b/>
          <w:bCs/>
          <w:color w:val="222222"/>
          <w:sz w:val="28"/>
          <w:szCs w:val="28"/>
        </w:rPr>
      </w:pPr>
    </w:p>
    <w:p w:rsidR="004E7662" w:rsidRDefault="004E7662" w:rsidP="004E7662">
      <w:pPr>
        <w:pStyle w:val="a9"/>
        <w:spacing w:before="0" w:beforeAutospacing="0" w:after="0" w:afterAutospacing="0" w:line="360" w:lineRule="auto"/>
        <w:ind w:firstLine="709"/>
        <w:contextualSpacing/>
        <w:jc w:val="both"/>
        <w:rPr>
          <w:sz w:val="28"/>
          <w:szCs w:val="28"/>
        </w:rPr>
      </w:pPr>
      <w:r w:rsidRPr="004E7662">
        <w:rPr>
          <w:b/>
          <w:bCs/>
          <w:color w:val="222222"/>
          <w:sz w:val="28"/>
          <w:szCs w:val="28"/>
        </w:rPr>
        <w:t>Практическая работа №</w:t>
      </w:r>
      <w:r w:rsidR="00D411CB">
        <w:rPr>
          <w:b/>
          <w:bCs/>
          <w:color w:val="222222"/>
          <w:sz w:val="28"/>
          <w:szCs w:val="28"/>
        </w:rPr>
        <w:t>2</w:t>
      </w:r>
      <w:r>
        <w:rPr>
          <w:b/>
          <w:bCs/>
          <w:color w:val="222222"/>
          <w:sz w:val="28"/>
          <w:szCs w:val="28"/>
        </w:rPr>
        <w:t xml:space="preserve"> </w:t>
      </w:r>
      <w:r w:rsidRPr="00450399">
        <w:rPr>
          <w:b/>
          <w:bCs/>
          <w:color w:val="222222"/>
          <w:sz w:val="28"/>
          <w:szCs w:val="28"/>
        </w:rPr>
        <w:t>«</w:t>
      </w:r>
      <w:r w:rsidR="00450399" w:rsidRPr="00450399">
        <w:rPr>
          <w:bCs/>
          <w:color w:val="000000"/>
          <w:sz w:val="28"/>
          <w:szCs w:val="28"/>
        </w:rPr>
        <w:t>Распределение фонда оплаты труда между рабочими (с учетом квалификационного уровня работника, коэффициента трудового участия, фактически отработанного времени).</w:t>
      </w:r>
      <w:r w:rsidRPr="00450399">
        <w:rPr>
          <w:sz w:val="28"/>
          <w:szCs w:val="28"/>
        </w:rPr>
        <w:t>»</w:t>
      </w:r>
    </w:p>
    <w:p w:rsidR="004E7662" w:rsidRPr="004E7662" w:rsidRDefault="004E7662" w:rsidP="004E7662">
      <w:pPr>
        <w:shd w:val="clear" w:color="auto" w:fill="FFFFFF"/>
        <w:spacing w:line="360" w:lineRule="auto"/>
        <w:ind w:firstLine="709"/>
        <w:contextualSpacing/>
        <w:jc w:val="both"/>
        <w:rPr>
          <w:color w:val="000000"/>
          <w:sz w:val="28"/>
          <w:szCs w:val="28"/>
        </w:rPr>
      </w:pPr>
      <w:r w:rsidRPr="004E7662">
        <w:rPr>
          <w:b/>
          <w:bCs/>
          <w:color w:val="000000"/>
          <w:sz w:val="28"/>
          <w:szCs w:val="28"/>
        </w:rPr>
        <w:t>Время выполнения работы</w:t>
      </w:r>
      <w:r w:rsidRPr="004E7662">
        <w:rPr>
          <w:color w:val="000000"/>
          <w:sz w:val="28"/>
          <w:szCs w:val="28"/>
        </w:rPr>
        <w:t xml:space="preserve"> -  </w:t>
      </w:r>
      <w:r w:rsidR="00845235">
        <w:rPr>
          <w:color w:val="000000"/>
          <w:sz w:val="28"/>
          <w:szCs w:val="28"/>
        </w:rPr>
        <w:t>18</w:t>
      </w:r>
      <w:r w:rsidRPr="004E7662">
        <w:rPr>
          <w:color w:val="000000"/>
          <w:sz w:val="28"/>
          <w:szCs w:val="28"/>
        </w:rPr>
        <w:t>0 минут</w:t>
      </w:r>
    </w:p>
    <w:p w:rsidR="00845235" w:rsidRDefault="00845235" w:rsidP="004E7662">
      <w:pPr>
        <w:pStyle w:val="a9"/>
        <w:spacing w:before="0" w:beforeAutospacing="0" w:after="0" w:afterAutospacing="0" w:line="360" w:lineRule="auto"/>
        <w:ind w:firstLine="709"/>
        <w:contextualSpacing/>
        <w:jc w:val="both"/>
        <w:rPr>
          <w:b/>
          <w:bCs/>
          <w:color w:val="000000"/>
          <w:sz w:val="28"/>
          <w:szCs w:val="28"/>
        </w:rPr>
      </w:pPr>
    </w:p>
    <w:p w:rsidR="00845235" w:rsidRDefault="004E7662" w:rsidP="00845235">
      <w:pPr>
        <w:pStyle w:val="a9"/>
        <w:spacing w:line="360" w:lineRule="auto"/>
        <w:ind w:firstLine="709"/>
        <w:contextualSpacing/>
        <w:jc w:val="both"/>
        <w:rPr>
          <w:color w:val="000000"/>
          <w:sz w:val="28"/>
          <w:szCs w:val="28"/>
        </w:rPr>
      </w:pPr>
      <w:r w:rsidRPr="004E7662">
        <w:rPr>
          <w:b/>
          <w:bCs/>
          <w:color w:val="000000"/>
          <w:sz w:val="28"/>
          <w:szCs w:val="28"/>
        </w:rPr>
        <w:t xml:space="preserve">Задача </w:t>
      </w:r>
      <w:r w:rsidR="00D411CB">
        <w:rPr>
          <w:b/>
          <w:bCs/>
          <w:color w:val="000000"/>
          <w:sz w:val="28"/>
          <w:szCs w:val="28"/>
        </w:rPr>
        <w:t>2</w:t>
      </w:r>
      <w:r>
        <w:rPr>
          <w:b/>
          <w:bCs/>
          <w:color w:val="000000"/>
          <w:sz w:val="28"/>
          <w:szCs w:val="28"/>
        </w:rPr>
        <w:t>.1</w:t>
      </w:r>
      <w:r w:rsidRPr="004E7662">
        <w:rPr>
          <w:color w:val="000000"/>
          <w:sz w:val="28"/>
          <w:szCs w:val="28"/>
        </w:rPr>
        <w:t xml:space="preserve"> </w:t>
      </w:r>
    </w:p>
    <w:p w:rsidR="00845235" w:rsidRPr="00845235" w:rsidRDefault="00845235" w:rsidP="00845235">
      <w:pPr>
        <w:pStyle w:val="a9"/>
        <w:spacing w:line="360" w:lineRule="auto"/>
        <w:ind w:firstLine="709"/>
        <w:contextualSpacing/>
        <w:jc w:val="both"/>
        <w:rPr>
          <w:color w:val="000000"/>
          <w:sz w:val="28"/>
          <w:szCs w:val="28"/>
        </w:rPr>
      </w:pPr>
      <w:r w:rsidRPr="00845235">
        <w:rPr>
          <w:color w:val="000000"/>
          <w:sz w:val="28"/>
          <w:szCs w:val="28"/>
        </w:rPr>
        <w:t>По результатам производственно-хозяйственной деятельности дорожной ремонтно-строительной организации образованы свободные денежные средства, предусмотренные для создания коллективного фонда оплаты труда – ФОТколл. ФОТколл составляет 190991 руб. Бригада 26 чел., включающая рабочих от 1 до 6 разряда. Во главе бригады бригадир и два человека звеньевых. Доплата бригадира Дбр при выполнении планового задания - 1000 руб., звеньевых – 500 руб. для каждого (Дзв).</w:t>
      </w:r>
    </w:p>
    <w:p w:rsidR="00845235" w:rsidRDefault="00845235" w:rsidP="00845235">
      <w:pPr>
        <w:pStyle w:val="a9"/>
        <w:spacing w:before="0" w:beforeAutospacing="0" w:after="0" w:afterAutospacing="0" w:line="360" w:lineRule="auto"/>
        <w:ind w:firstLine="709"/>
        <w:contextualSpacing/>
        <w:jc w:val="both"/>
        <w:rPr>
          <w:color w:val="000000"/>
          <w:sz w:val="28"/>
          <w:szCs w:val="28"/>
        </w:rPr>
      </w:pPr>
      <w:r w:rsidRPr="00845235">
        <w:rPr>
          <w:color w:val="000000"/>
          <w:sz w:val="28"/>
          <w:szCs w:val="28"/>
        </w:rPr>
        <w:t>Утверждена часовая тарифная ставка I разряда – 15,6 руб. Определены сверхурочные для рабочих 4 разряда в размере 50час. Доплаты составят 75% тарифной ставки за час (Дсв). Определено время работы в выходные в размере 35 час для рабочих 4 разряда. Доплаты 100% тарифной ставки (Дв). Отработанное время рабочими, КТУ для рабочих и другие данные представлены в таблице.</w:t>
      </w:r>
    </w:p>
    <w:p w:rsidR="00845235" w:rsidRDefault="00845235" w:rsidP="00845235">
      <w:pPr>
        <w:pStyle w:val="a9"/>
        <w:spacing w:before="0" w:beforeAutospacing="0" w:after="0" w:afterAutospacing="0" w:line="360" w:lineRule="auto"/>
        <w:ind w:firstLine="709"/>
        <w:contextualSpacing/>
        <w:jc w:val="both"/>
        <w:rPr>
          <w:color w:val="000000"/>
          <w:sz w:val="28"/>
          <w:szCs w:val="28"/>
        </w:rPr>
      </w:pPr>
      <w:r w:rsidRPr="00845235">
        <w:rPr>
          <w:color w:val="000000"/>
          <w:sz w:val="28"/>
          <w:szCs w:val="28"/>
        </w:rPr>
        <w:lastRenderedPageBreak/>
        <w:t>Требуется распределить коллективный фонд оплаты труда и рассчитать заработную плату для каждого рабочего с учетом премиального фонда.</w:t>
      </w:r>
    </w:p>
    <w:p w:rsidR="00845235" w:rsidRDefault="00845235" w:rsidP="00845235">
      <w:pPr>
        <w:pStyle w:val="a9"/>
        <w:spacing w:before="0" w:beforeAutospacing="0" w:after="0" w:afterAutospacing="0" w:line="360" w:lineRule="auto"/>
        <w:ind w:firstLine="709"/>
        <w:contextualSpacing/>
        <w:jc w:val="both"/>
        <w:rPr>
          <w:b/>
          <w:bCs/>
          <w:color w:val="000000"/>
          <w:sz w:val="28"/>
          <w:szCs w:val="28"/>
        </w:rPr>
      </w:pPr>
    </w:p>
    <w:p w:rsidR="00845235" w:rsidRDefault="004E7662" w:rsidP="00845235">
      <w:pPr>
        <w:pStyle w:val="a9"/>
        <w:spacing w:before="0" w:beforeAutospacing="0" w:after="0" w:afterAutospacing="0" w:line="360" w:lineRule="auto"/>
        <w:ind w:firstLine="709"/>
        <w:contextualSpacing/>
        <w:jc w:val="both"/>
        <w:rPr>
          <w:color w:val="000000"/>
          <w:sz w:val="28"/>
          <w:szCs w:val="28"/>
        </w:rPr>
      </w:pPr>
      <w:r w:rsidRPr="004E7662">
        <w:rPr>
          <w:b/>
          <w:bCs/>
          <w:color w:val="000000"/>
          <w:sz w:val="28"/>
          <w:szCs w:val="28"/>
        </w:rPr>
        <w:t xml:space="preserve">Задача </w:t>
      </w:r>
      <w:r w:rsidR="00D411CB">
        <w:rPr>
          <w:b/>
          <w:bCs/>
          <w:color w:val="000000"/>
          <w:sz w:val="28"/>
          <w:szCs w:val="28"/>
        </w:rPr>
        <w:t>2</w:t>
      </w:r>
      <w:r>
        <w:rPr>
          <w:b/>
          <w:bCs/>
          <w:color w:val="000000"/>
          <w:sz w:val="28"/>
          <w:szCs w:val="28"/>
        </w:rPr>
        <w:t>.</w:t>
      </w:r>
      <w:r w:rsidRPr="004E7662">
        <w:rPr>
          <w:b/>
          <w:bCs/>
          <w:color w:val="000000"/>
          <w:sz w:val="28"/>
          <w:szCs w:val="28"/>
        </w:rPr>
        <w:t>2.</w:t>
      </w:r>
      <w:r w:rsidRPr="004E7662">
        <w:rPr>
          <w:color w:val="000000"/>
          <w:sz w:val="28"/>
          <w:szCs w:val="28"/>
        </w:rPr>
        <w:t xml:space="preserve"> </w:t>
      </w:r>
    </w:p>
    <w:p w:rsidR="00845235" w:rsidRDefault="00845235" w:rsidP="00845235">
      <w:pPr>
        <w:pStyle w:val="a9"/>
        <w:spacing w:before="0" w:beforeAutospacing="0" w:after="0" w:afterAutospacing="0" w:line="360" w:lineRule="auto"/>
        <w:ind w:firstLine="709"/>
        <w:contextualSpacing/>
        <w:jc w:val="both"/>
        <w:rPr>
          <w:color w:val="000000"/>
          <w:sz w:val="28"/>
          <w:szCs w:val="28"/>
        </w:rPr>
      </w:pPr>
      <w:r w:rsidRPr="00845235">
        <w:rPr>
          <w:color w:val="000000"/>
          <w:sz w:val="28"/>
          <w:szCs w:val="28"/>
        </w:rPr>
        <w:t xml:space="preserve">Часовая тарифная ставка рабочего – 150 руб. В соответствии с табелем учета использования рабочего времени за </w:t>
      </w:r>
      <w:r>
        <w:rPr>
          <w:color w:val="000000"/>
          <w:sz w:val="28"/>
          <w:szCs w:val="28"/>
        </w:rPr>
        <w:t>месяц фактически отработано 180</w:t>
      </w:r>
      <w:r w:rsidRPr="00845235">
        <w:rPr>
          <w:color w:val="000000"/>
          <w:sz w:val="28"/>
          <w:szCs w:val="28"/>
        </w:rPr>
        <w:t>ч. Определить заработную плату работника.</w:t>
      </w:r>
    </w:p>
    <w:p w:rsidR="00845235" w:rsidRDefault="00845235" w:rsidP="00845235">
      <w:pPr>
        <w:pStyle w:val="a9"/>
        <w:spacing w:before="0" w:beforeAutospacing="0" w:after="0" w:afterAutospacing="0" w:line="360" w:lineRule="auto"/>
        <w:ind w:firstLine="709"/>
        <w:contextualSpacing/>
        <w:jc w:val="both"/>
        <w:rPr>
          <w:b/>
          <w:bCs/>
          <w:color w:val="000000"/>
          <w:sz w:val="28"/>
          <w:szCs w:val="28"/>
        </w:rPr>
      </w:pPr>
    </w:p>
    <w:p w:rsidR="00845235" w:rsidRDefault="004E7662" w:rsidP="00845235">
      <w:pPr>
        <w:pStyle w:val="a9"/>
        <w:spacing w:before="0" w:beforeAutospacing="0" w:after="0" w:afterAutospacing="0" w:line="360" w:lineRule="auto"/>
        <w:ind w:firstLine="709"/>
        <w:contextualSpacing/>
        <w:jc w:val="both"/>
        <w:rPr>
          <w:color w:val="000000"/>
          <w:sz w:val="28"/>
          <w:szCs w:val="28"/>
        </w:rPr>
      </w:pPr>
      <w:r w:rsidRPr="004E7662">
        <w:rPr>
          <w:b/>
          <w:bCs/>
          <w:color w:val="000000"/>
          <w:sz w:val="28"/>
          <w:szCs w:val="28"/>
        </w:rPr>
        <w:t xml:space="preserve">Задача </w:t>
      </w:r>
      <w:r w:rsidR="00D411CB">
        <w:rPr>
          <w:b/>
          <w:bCs/>
          <w:color w:val="000000"/>
          <w:sz w:val="28"/>
          <w:szCs w:val="28"/>
        </w:rPr>
        <w:t>2</w:t>
      </w:r>
      <w:r w:rsidRPr="004E7662">
        <w:rPr>
          <w:b/>
          <w:bCs/>
          <w:color w:val="000000"/>
          <w:sz w:val="28"/>
          <w:szCs w:val="28"/>
        </w:rPr>
        <w:t>.3.</w:t>
      </w:r>
      <w:r w:rsidRPr="004E7662">
        <w:rPr>
          <w:color w:val="000000"/>
          <w:sz w:val="28"/>
          <w:szCs w:val="28"/>
        </w:rPr>
        <w:t xml:space="preserve"> </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Составить баланс рабочего времени на одного рабочего в год, исходя из следующих данных:</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Календарный фонд – 365 дней</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Число праздничных дней – 17</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Число выходных дней – 95</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Невыходы на работу:</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В т.ч.очередной и дополнительный отпуск, дн. – 28</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Болезни, дн. – 10</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Дни учебы – 1</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Потери времени, связанные с сокращением длительности рабочего дня:</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внутрисменные простои – 0,5 ч.</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Номинальная продолжительность рабочего дня – 8 часов</w:t>
      </w:r>
    </w:p>
    <w:p w:rsidR="004E7662" w:rsidRPr="004E7662" w:rsidRDefault="004E7662" w:rsidP="004E7662">
      <w:pPr>
        <w:pStyle w:val="a9"/>
        <w:spacing w:before="0" w:beforeAutospacing="0" w:after="0" w:afterAutospacing="0" w:line="360" w:lineRule="auto"/>
        <w:ind w:firstLine="709"/>
        <w:contextualSpacing/>
        <w:jc w:val="both"/>
        <w:rPr>
          <w:color w:val="000000"/>
          <w:sz w:val="28"/>
          <w:szCs w:val="28"/>
        </w:rPr>
      </w:pPr>
    </w:p>
    <w:p w:rsidR="00845235" w:rsidRDefault="004E7662" w:rsidP="004E7662">
      <w:pPr>
        <w:pStyle w:val="a9"/>
        <w:spacing w:before="0" w:beforeAutospacing="0" w:after="0" w:afterAutospacing="0" w:line="360" w:lineRule="auto"/>
        <w:ind w:firstLine="709"/>
        <w:contextualSpacing/>
        <w:jc w:val="both"/>
        <w:rPr>
          <w:color w:val="000000"/>
          <w:sz w:val="28"/>
          <w:szCs w:val="28"/>
        </w:rPr>
      </w:pPr>
      <w:r w:rsidRPr="004E7662">
        <w:rPr>
          <w:b/>
          <w:bCs/>
          <w:color w:val="000000"/>
          <w:sz w:val="28"/>
          <w:szCs w:val="28"/>
        </w:rPr>
        <w:t xml:space="preserve">Задача </w:t>
      </w:r>
      <w:r w:rsidR="00D411CB">
        <w:rPr>
          <w:b/>
          <w:bCs/>
          <w:color w:val="000000"/>
          <w:sz w:val="28"/>
          <w:szCs w:val="28"/>
        </w:rPr>
        <w:t>2</w:t>
      </w:r>
      <w:r>
        <w:rPr>
          <w:b/>
          <w:bCs/>
          <w:color w:val="000000"/>
          <w:sz w:val="28"/>
          <w:szCs w:val="28"/>
        </w:rPr>
        <w:t>.</w:t>
      </w:r>
      <w:r w:rsidR="00D411CB">
        <w:rPr>
          <w:b/>
          <w:bCs/>
          <w:color w:val="000000"/>
          <w:sz w:val="28"/>
          <w:szCs w:val="28"/>
        </w:rPr>
        <w:t>4</w:t>
      </w:r>
      <w:r w:rsidRPr="004E7662">
        <w:rPr>
          <w:b/>
          <w:bCs/>
          <w:color w:val="000000"/>
          <w:sz w:val="28"/>
          <w:szCs w:val="28"/>
        </w:rPr>
        <w:t>.</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r w:rsidRPr="00845235">
        <w:rPr>
          <w:color w:val="000000"/>
          <w:sz w:val="28"/>
          <w:szCs w:val="28"/>
        </w:rPr>
        <w:t>Определить показатели производительности труда: среднегодовой, среднедневной и среднечасовой, если за год продукции выработано на сумму 2000тыс. руб., среднесписочная численность рабочих – 220 человек, количество рабочих дней в году 235, эффективная продолжительность рабочего дня – 7,8 ч.</w:t>
      </w:r>
    </w:p>
    <w:p w:rsidR="00845235" w:rsidRPr="00845235" w:rsidRDefault="00845235" w:rsidP="00845235">
      <w:pPr>
        <w:pStyle w:val="a9"/>
        <w:shd w:val="clear" w:color="auto" w:fill="FFFFFF"/>
        <w:spacing w:before="0" w:beforeAutospacing="0" w:after="0" w:afterAutospacing="0"/>
        <w:ind w:firstLine="709"/>
        <w:contextualSpacing/>
        <w:jc w:val="both"/>
        <w:rPr>
          <w:rFonts w:ascii="Open Sans" w:hAnsi="Open Sans"/>
          <w:color w:val="000000"/>
          <w:sz w:val="28"/>
          <w:szCs w:val="28"/>
        </w:rPr>
      </w:pPr>
    </w:p>
    <w:p w:rsidR="00845235" w:rsidRDefault="00845235" w:rsidP="00845235">
      <w:pPr>
        <w:pStyle w:val="a9"/>
        <w:spacing w:before="0" w:beforeAutospacing="0" w:after="0" w:afterAutospacing="0" w:line="360" w:lineRule="auto"/>
        <w:ind w:firstLine="709"/>
        <w:contextualSpacing/>
        <w:jc w:val="both"/>
        <w:rPr>
          <w:b/>
          <w:bCs/>
          <w:color w:val="000000"/>
          <w:sz w:val="28"/>
          <w:szCs w:val="28"/>
        </w:rPr>
      </w:pPr>
      <w:r w:rsidRPr="004E7662">
        <w:rPr>
          <w:b/>
          <w:bCs/>
          <w:color w:val="000000"/>
          <w:sz w:val="28"/>
          <w:szCs w:val="28"/>
        </w:rPr>
        <w:t xml:space="preserve">Задача </w:t>
      </w:r>
      <w:r>
        <w:rPr>
          <w:b/>
          <w:bCs/>
          <w:color w:val="000000"/>
          <w:sz w:val="28"/>
          <w:szCs w:val="28"/>
        </w:rPr>
        <w:t>2.5</w:t>
      </w:r>
      <w:r w:rsidRPr="004E7662">
        <w:rPr>
          <w:b/>
          <w:bCs/>
          <w:color w:val="000000"/>
          <w:sz w:val="28"/>
          <w:szCs w:val="28"/>
        </w:rPr>
        <w:t>.</w:t>
      </w:r>
    </w:p>
    <w:p w:rsidR="00845235" w:rsidRPr="00845235" w:rsidRDefault="00845235" w:rsidP="00845235">
      <w:pPr>
        <w:pStyle w:val="a9"/>
        <w:shd w:val="clear" w:color="auto" w:fill="FFFFFF"/>
        <w:spacing w:before="0" w:beforeAutospacing="0" w:after="0" w:afterAutospacing="0"/>
        <w:ind w:firstLine="709"/>
        <w:contextualSpacing/>
        <w:rPr>
          <w:rFonts w:ascii="Open Sans" w:hAnsi="Open Sans"/>
          <w:sz w:val="28"/>
          <w:szCs w:val="28"/>
        </w:rPr>
      </w:pPr>
      <w:r w:rsidRPr="00845235">
        <w:rPr>
          <w:sz w:val="28"/>
          <w:szCs w:val="28"/>
        </w:rPr>
        <w:t>Рабочий сдельщик 4 разряда при норме времени 15 минут на 1 изделие сделал за 8 – часовую смену 35 изделий.</w:t>
      </w:r>
      <w:r w:rsidRPr="00845235">
        <w:rPr>
          <w:rStyle w:val="apple-converted-space"/>
          <w:sz w:val="28"/>
          <w:szCs w:val="28"/>
        </w:rPr>
        <w:t> </w:t>
      </w:r>
      <w:r w:rsidRPr="00845235">
        <w:rPr>
          <w:sz w:val="28"/>
          <w:szCs w:val="28"/>
        </w:rPr>
        <w:t>Расценка за единицу продукции – 60 руб. В соответствии с Положением о премировании за перевыполнение нормы выработки работнику выплачивается премия в размере 10% от суммы заработка.</w:t>
      </w:r>
      <w:r w:rsidRPr="00845235">
        <w:rPr>
          <w:rStyle w:val="apple-converted-space"/>
          <w:sz w:val="28"/>
          <w:szCs w:val="28"/>
        </w:rPr>
        <w:t> </w:t>
      </w:r>
      <w:r w:rsidRPr="00845235">
        <w:rPr>
          <w:sz w:val="28"/>
          <w:szCs w:val="28"/>
        </w:rPr>
        <w:t>Рассчитать сдельный заработок.</w:t>
      </w:r>
    </w:p>
    <w:p w:rsidR="00845235" w:rsidRDefault="00845235" w:rsidP="00845235">
      <w:pPr>
        <w:pStyle w:val="a9"/>
        <w:shd w:val="clear" w:color="auto" w:fill="FFFFFF"/>
        <w:spacing w:before="0" w:beforeAutospacing="0" w:after="0" w:afterAutospacing="0"/>
        <w:ind w:firstLine="709"/>
        <w:contextualSpacing/>
        <w:rPr>
          <w:sz w:val="28"/>
          <w:szCs w:val="28"/>
        </w:rPr>
      </w:pPr>
    </w:p>
    <w:p w:rsidR="00845235" w:rsidRPr="00845235" w:rsidRDefault="00845235" w:rsidP="00845235">
      <w:pPr>
        <w:pStyle w:val="a9"/>
        <w:shd w:val="clear" w:color="auto" w:fill="FFFFFF"/>
        <w:spacing w:before="0" w:beforeAutospacing="0" w:after="0" w:afterAutospacing="0"/>
        <w:ind w:firstLine="709"/>
        <w:contextualSpacing/>
        <w:rPr>
          <w:b/>
          <w:sz w:val="28"/>
          <w:szCs w:val="28"/>
        </w:rPr>
      </w:pPr>
      <w:r w:rsidRPr="00845235">
        <w:rPr>
          <w:b/>
          <w:sz w:val="28"/>
          <w:szCs w:val="28"/>
        </w:rPr>
        <w:t>Задача 2.6.</w:t>
      </w:r>
    </w:p>
    <w:p w:rsidR="00845235" w:rsidRPr="00845235" w:rsidRDefault="00845235" w:rsidP="00845235">
      <w:pPr>
        <w:pStyle w:val="a9"/>
        <w:shd w:val="clear" w:color="auto" w:fill="FFFFFF"/>
        <w:spacing w:before="0" w:beforeAutospacing="0" w:after="0" w:afterAutospacing="0"/>
        <w:ind w:firstLine="709"/>
        <w:contextualSpacing/>
        <w:jc w:val="both"/>
        <w:rPr>
          <w:sz w:val="28"/>
          <w:szCs w:val="28"/>
        </w:rPr>
      </w:pPr>
      <w:r w:rsidRPr="00845235">
        <w:rPr>
          <w:sz w:val="28"/>
          <w:szCs w:val="28"/>
        </w:rPr>
        <w:t xml:space="preserve">Рассчитать месячный заработок рабочего по сдельно – премиальной системе оплаты труда, если план участком выполнен на 105 %, а рабочий </w:t>
      </w:r>
      <w:r w:rsidRPr="00845235">
        <w:rPr>
          <w:sz w:val="28"/>
          <w:szCs w:val="28"/>
        </w:rPr>
        <w:lastRenderedPageBreak/>
        <w:t>изготовил 5700 деталей при расценке 1,5 рубля за одну деталь. Премии выплачиваются: за 100 % выполнения плана – 10 %, за каждый процент перевыполнения – 1,5 % сдельного заработка.</w:t>
      </w:r>
    </w:p>
    <w:p w:rsidR="00845235" w:rsidRDefault="00845235" w:rsidP="00845235">
      <w:pPr>
        <w:pStyle w:val="a9"/>
        <w:spacing w:before="0" w:beforeAutospacing="0" w:after="0" w:afterAutospacing="0" w:line="360" w:lineRule="auto"/>
        <w:ind w:firstLine="709"/>
        <w:contextualSpacing/>
        <w:jc w:val="both"/>
        <w:rPr>
          <w:color w:val="000000"/>
          <w:sz w:val="28"/>
          <w:szCs w:val="28"/>
        </w:rPr>
      </w:pPr>
    </w:p>
    <w:p w:rsidR="004E7662" w:rsidRDefault="004E7662" w:rsidP="004E7662">
      <w:pPr>
        <w:pStyle w:val="a9"/>
        <w:spacing w:before="0" w:beforeAutospacing="0" w:after="0" w:afterAutospacing="0" w:line="360" w:lineRule="auto"/>
        <w:ind w:firstLine="709"/>
        <w:contextualSpacing/>
        <w:jc w:val="both"/>
        <w:rPr>
          <w:sz w:val="28"/>
          <w:szCs w:val="28"/>
        </w:rPr>
      </w:pPr>
    </w:p>
    <w:p w:rsidR="004E7662" w:rsidRDefault="004E7662" w:rsidP="004E7662">
      <w:pPr>
        <w:pStyle w:val="a9"/>
        <w:spacing w:before="0" w:beforeAutospacing="0" w:after="0" w:afterAutospacing="0" w:line="360" w:lineRule="auto"/>
        <w:ind w:firstLine="709"/>
        <w:contextualSpacing/>
        <w:jc w:val="both"/>
        <w:rPr>
          <w:bCs/>
          <w:sz w:val="28"/>
          <w:szCs w:val="28"/>
        </w:rPr>
      </w:pPr>
      <w:r w:rsidRPr="004E7662">
        <w:rPr>
          <w:b/>
          <w:bCs/>
          <w:color w:val="222222"/>
          <w:sz w:val="28"/>
          <w:szCs w:val="28"/>
        </w:rPr>
        <w:t>Практическая работа №</w:t>
      </w:r>
      <w:r w:rsidR="00D411CB">
        <w:rPr>
          <w:b/>
          <w:bCs/>
          <w:color w:val="222222"/>
          <w:sz w:val="28"/>
          <w:szCs w:val="28"/>
        </w:rPr>
        <w:t>3</w:t>
      </w:r>
      <w:r w:rsidR="00A57C7B">
        <w:rPr>
          <w:b/>
          <w:bCs/>
          <w:color w:val="222222"/>
          <w:sz w:val="28"/>
          <w:szCs w:val="28"/>
        </w:rPr>
        <w:t xml:space="preserve"> </w:t>
      </w:r>
      <w:r w:rsidRPr="004E7662">
        <w:rPr>
          <w:color w:val="000000"/>
          <w:sz w:val="28"/>
          <w:szCs w:val="28"/>
        </w:rPr>
        <w:t>«</w:t>
      </w:r>
      <w:r w:rsidR="00A57C7B" w:rsidRPr="00A57C7B">
        <w:rPr>
          <w:sz w:val="28"/>
          <w:szCs w:val="28"/>
        </w:rPr>
        <w:t>Используя схему формирования цены, рассчитать розничную цену продукции предприятия</w:t>
      </w:r>
      <w:r w:rsidRPr="004E7662">
        <w:rPr>
          <w:bCs/>
          <w:sz w:val="28"/>
          <w:szCs w:val="28"/>
        </w:rPr>
        <w:t>»</w:t>
      </w:r>
    </w:p>
    <w:p w:rsidR="004E7662" w:rsidRDefault="004E7662" w:rsidP="004E7662">
      <w:pPr>
        <w:shd w:val="clear" w:color="auto" w:fill="FFFFFF"/>
        <w:spacing w:line="360" w:lineRule="auto"/>
        <w:ind w:firstLine="709"/>
        <w:contextualSpacing/>
        <w:jc w:val="both"/>
        <w:rPr>
          <w:color w:val="000000"/>
          <w:sz w:val="28"/>
          <w:szCs w:val="28"/>
        </w:rPr>
      </w:pPr>
      <w:r w:rsidRPr="004E7662">
        <w:rPr>
          <w:b/>
          <w:bCs/>
          <w:color w:val="000000"/>
          <w:sz w:val="28"/>
          <w:szCs w:val="28"/>
        </w:rPr>
        <w:t>Время выполнения работы</w:t>
      </w:r>
      <w:r w:rsidRPr="004E7662">
        <w:rPr>
          <w:color w:val="000000"/>
          <w:sz w:val="28"/>
          <w:szCs w:val="28"/>
        </w:rPr>
        <w:t xml:space="preserve"> -  </w:t>
      </w:r>
      <w:r>
        <w:rPr>
          <w:color w:val="000000"/>
          <w:sz w:val="28"/>
          <w:szCs w:val="28"/>
        </w:rPr>
        <w:t>9</w:t>
      </w:r>
      <w:r w:rsidRPr="004E7662">
        <w:rPr>
          <w:color w:val="000000"/>
          <w:sz w:val="28"/>
          <w:szCs w:val="28"/>
        </w:rPr>
        <w:t>0 минут</w:t>
      </w:r>
    </w:p>
    <w:p w:rsidR="00A57C7B" w:rsidRDefault="00A57C7B" w:rsidP="00A57C7B">
      <w:pPr>
        <w:tabs>
          <w:tab w:val="left" w:pos="930"/>
        </w:tabs>
        <w:rPr>
          <w:b/>
          <w:bCs/>
          <w:iCs/>
          <w:sz w:val="28"/>
          <w:szCs w:val="28"/>
        </w:rPr>
      </w:pPr>
    </w:p>
    <w:p w:rsidR="00A57C7B" w:rsidRPr="00450399" w:rsidRDefault="00A57C7B" w:rsidP="00A57C7B">
      <w:pPr>
        <w:tabs>
          <w:tab w:val="left" w:pos="930"/>
        </w:tabs>
        <w:rPr>
          <w:b/>
          <w:bCs/>
          <w:iCs/>
          <w:sz w:val="28"/>
          <w:szCs w:val="28"/>
        </w:rPr>
      </w:pPr>
      <w:r w:rsidRPr="00450399">
        <w:rPr>
          <w:b/>
          <w:bCs/>
          <w:iCs/>
          <w:sz w:val="28"/>
          <w:szCs w:val="28"/>
        </w:rPr>
        <w:t>Методические рекомендации по выполнению практической работы:</w:t>
      </w:r>
    </w:p>
    <w:p w:rsidR="00A57C7B" w:rsidRDefault="00A57C7B" w:rsidP="00A57C7B">
      <w:pPr>
        <w:pStyle w:val="a9"/>
        <w:spacing w:before="0" w:beforeAutospacing="0" w:after="0" w:afterAutospacing="0"/>
        <w:ind w:firstLine="709"/>
        <w:contextualSpacing/>
        <w:jc w:val="both"/>
        <w:rPr>
          <w:color w:val="000000"/>
          <w:sz w:val="28"/>
          <w:szCs w:val="28"/>
        </w:rPr>
      </w:pP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Из общей классификации цен можно выделить:</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i/>
          <w:iCs/>
          <w:color w:val="000000"/>
          <w:sz w:val="28"/>
          <w:szCs w:val="28"/>
        </w:rPr>
        <w:t>Оптовая цена предприятия</w:t>
      </w:r>
      <w:r w:rsidRPr="00A57C7B">
        <w:rPr>
          <w:rStyle w:val="apple-converted-space"/>
          <w:color w:val="000000"/>
          <w:sz w:val="28"/>
          <w:szCs w:val="28"/>
        </w:rPr>
        <w:t> </w:t>
      </w:r>
      <w:r w:rsidRPr="00A57C7B">
        <w:rPr>
          <w:color w:val="000000"/>
          <w:sz w:val="28"/>
          <w:szCs w:val="28"/>
        </w:rPr>
        <w:t>или</w:t>
      </w:r>
      <w:r w:rsidRPr="00A57C7B">
        <w:rPr>
          <w:rStyle w:val="apple-converted-space"/>
          <w:color w:val="000000"/>
          <w:sz w:val="28"/>
          <w:szCs w:val="28"/>
        </w:rPr>
        <w:t> </w:t>
      </w:r>
      <w:r w:rsidRPr="00A57C7B">
        <w:rPr>
          <w:i/>
          <w:iCs/>
          <w:color w:val="000000"/>
          <w:sz w:val="28"/>
          <w:szCs w:val="28"/>
        </w:rPr>
        <w:t>отпускная цена</w:t>
      </w:r>
      <w:r w:rsidRPr="00A57C7B">
        <w:rPr>
          <w:color w:val="000000"/>
          <w:sz w:val="28"/>
          <w:szCs w:val="28"/>
        </w:rPr>
        <w:t>, это цена, по которой предприятие – изготовитель реализует продукцию другим предприятиям и сбытовым организациям. Она определяется по формуле:</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 xml:space="preserve">Цотп. = Сп + П + НДС, </w:t>
      </w:r>
      <w:r>
        <w:rPr>
          <w:color w:val="000000"/>
          <w:sz w:val="28"/>
          <w:szCs w:val="28"/>
        </w:rPr>
        <w:t xml:space="preserve">                                                                 </w:t>
      </w:r>
      <w:r w:rsidRPr="00A57C7B">
        <w:rPr>
          <w:color w:val="000000"/>
          <w:sz w:val="28"/>
          <w:szCs w:val="28"/>
        </w:rPr>
        <w:t>(1)</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где Сп – полная себестоимость единицы продукции,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П – планируемая прибыль предприятия – изготовителя,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НДС – налог на добавленную стоимость, руб. (на основную продукцию составляет 18 %).</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Оптовая цена промышленности, это цена, по которой реализуется продукция через снабженческо-сбытовые организации. Эта цена формируется на основе оптовой цены предприятия и дополнительного включения в цену издержек и прибыли сбытовых организаций, и налога на добавленную стоимость. Оптовая цена промышленности, Цпр, руб., определяется по формуле:</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 xml:space="preserve">Цпр. = Цопт. + И сб. + Псб. + НДС, </w:t>
      </w:r>
      <w:r>
        <w:rPr>
          <w:color w:val="000000"/>
          <w:sz w:val="28"/>
          <w:szCs w:val="28"/>
        </w:rPr>
        <w:t xml:space="preserve">                                              </w:t>
      </w:r>
      <w:r w:rsidRPr="00A57C7B">
        <w:rPr>
          <w:color w:val="000000"/>
          <w:sz w:val="28"/>
          <w:szCs w:val="28"/>
        </w:rPr>
        <w:t>(2)</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где Цопт. – оптовая цена предприятия-изготовителя,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Исб. – издержки сбытовых организаций,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Псб. – прибыль сбытовых организаций,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Розничная цена, это цена, по которой торговые организации реализуют продукцию населению, организациям. Она включает издержки и прибыль торговых организаций. Может формироваться как на основе закупки продукции у предприятия - изготовителя, так и через оптовую посредническую сеть. Розничная цена, Цр., руб., определяется по формуле:</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 xml:space="preserve">Цр. = Цпр + Иторг. + Пторг. + НДС, </w:t>
      </w:r>
      <w:r>
        <w:rPr>
          <w:color w:val="000000"/>
          <w:sz w:val="28"/>
          <w:szCs w:val="28"/>
        </w:rPr>
        <w:t xml:space="preserve">                                              </w:t>
      </w:r>
      <w:r w:rsidRPr="00A57C7B">
        <w:rPr>
          <w:color w:val="000000"/>
          <w:sz w:val="28"/>
          <w:szCs w:val="28"/>
        </w:rPr>
        <w:t>(3)</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где Цпр – оптовая цена промышленности (или предприятия-изготовителя)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Иторг. – издержки торговых организаций, руб.;</w:t>
      </w:r>
    </w:p>
    <w:p w:rsidR="00A57C7B" w:rsidRPr="00A57C7B" w:rsidRDefault="00A57C7B" w:rsidP="00A57C7B">
      <w:pPr>
        <w:pStyle w:val="a9"/>
        <w:spacing w:before="0" w:beforeAutospacing="0" w:after="0" w:afterAutospacing="0"/>
        <w:ind w:firstLine="709"/>
        <w:contextualSpacing/>
        <w:jc w:val="both"/>
        <w:rPr>
          <w:color w:val="000000"/>
          <w:sz w:val="28"/>
          <w:szCs w:val="28"/>
        </w:rPr>
      </w:pPr>
      <w:r w:rsidRPr="00A57C7B">
        <w:rPr>
          <w:color w:val="000000"/>
          <w:sz w:val="28"/>
          <w:szCs w:val="28"/>
        </w:rPr>
        <w:t>Пторг. – прибыль торговых организаций.</w:t>
      </w:r>
    </w:p>
    <w:p w:rsidR="00A57C7B" w:rsidRPr="004E7662" w:rsidRDefault="00A57C7B" w:rsidP="004E7662">
      <w:pPr>
        <w:shd w:val="clear" w:color="auto" w:fill="FFFFFF"/>
        <w:spacing w:line="360" w:lineRule="auto"/>
        <w:ind w:firstLine="709"/>
        <w:contextualSpacing/>
        <w:jc w:val="both"/>
        <w:rPr>
          <w:color w:val="000000"/>
          <w:sz w:val="28"/>
          <w:szCs w:val="28"/>
        </w:rPr>
      </w:pPr>
    </w:p>
    <w:p w:rsidR="00A57C7B" w:rsidRDefault="004E7662" w:rsidP="004E7662">
      <w:pPr>
        <w:pStyle w:val="a9"/>
        <w:shd w:val="clear" w:color="auto" w:fill="FFFFFF"/>
        <w:spacing w:before="0" w:beforeAutospacing="0" w:after="0" w:afterAutospacing="0" w:line="360" w:lineRule="auto"/>
        <w:ind w:firstLine="709"/>
        <w:contextualSpacing/>
        <w:jc w:val="both"/>
        <w:rPr>
          <w:b/>
          <w:bCs/>
          <w:sz w:val="28"/>
          <w:szCs w:val="28"/>
        </w:rPr>
      </w:pPr>
      <w:r w:rsidRPr="004E7662">
        <w:rPr>
          <w:b/>
          <w:bCs/>
          <w:sz w:val="28"/>
          <w:szCs w:val="28"/>
        </w:rPr>
        <w:t xml:space="preserve">Задача </w:t>
      </w:r>
      <w:r w:rsidR="00D411CB">
        <w:rPr>
          <w:b/>
          <w:bCs/>
          <w:sz w:val="28"/>
          <w:szCs w:val="28"/>
        </w:rPr>
        <w:t>3</w:t>
      </w:r>
      <w:r w:rsidRPr="004E7662">
        <w:rPr>
          <w:b/>
          <w:bCs/>
          <w:sz w:val="28"/>
          <w:szCs w:val="28"/>
        </w:rPr>
        <w:t>.1</w:t>
      </w:r>
    </w:p>
    <w:p w:rsidR="00A57C7B" w:rsidRPr="00A57C7B" w:rsidRDefault="00A57C7B" w:rsidP="004E7662">
      <w:pPr>
        <w:shd w:val="clear" w:color="auto" w:fill="FFFFFF"/>
        <w:spacing w:line="360" w:lineRule="auto"/>
        <w:ind w:firstLine="709"/>
        <w:contextualSpacing/>
        <w:jc w:val="both"/>
        <w:rPr>
          <w:color w:val="000000"/>
          <w:sz w:val="28"/>
          <w:szCs w:val="28"/>
        </w:rPr>
      </w:pPr>
      <w:r w:rsidRPr="00A57C7B">
        <w:rPr>
          <w:color w:val="000000"/>
          <w:sz w:val="28"/>
          <w:szCs w:val="28"/>
        </w:rPr>
        <w:lastRenderedPageBreak/>
        <w:t>Рассчитать оптовую цену предприятия-изготовителя, учитывая затраты и полную себестоимость, рассчитанные в практической работе № 5 «Себестоимость продукции». Планируемая прибыль предприятия составляет 20%, ставка НДС – 18%.</w:t>
      </w:r>
    </w:p>
    <w:p w:rsidR="00A57C7B" w:rsidRDefault="00A57C7B" w:rsidP="004E7662">
      <w:pPr>
        <w:shd w:val="clear" w:color="auto" w:fill="FFFFFF"/>
        <w:spacing w:line="360" w:lineRule="auto"/>
        <w:ind w:firstLine="709"/>
        <w:contextualSpacing/>
        <w:jc w:val="both"/>
        <w:rPr>
          <w:b/>
          <w:bCs/>
          <w:sz w:val="28"/>
          <w:szCs w:val="28"/>
        </w:rPr>
      </w:pPr>
    </w:p>
    <w:p w:rsidR="00A57C7B" w:rsidRDefault="004E7662" w:rsidP="004E7662">
      <w:pPr>
        <w:shd w:val="clear" w:color="auto" w:fill="FFFFFF"/>
        <w:spacing w:line="360" w:lineRule="auto"/>
        <w:ind w:firstLine="709"/>
        <w:contextualSpacing/>
        <w:jc w:val="both"/>
        <w:rPr>
          <w:b/>
          <w:bCs/>
          <w:sz w:val="28"/>
          <w:szCs w:val="28"/>
        </w:rPr>
      </w:pPr>
      <w:r w:rsidRPr="004E7662">
        <w:rPr>
          <w:b/>
          <w:bCs/>
          <w:sz w:val="28"/>
          <w:szCs w:val="28"/>
        </w:rPr>
        <w:t xml:space="preserve">Задача  </w:t>
      </w:r>
      <w:r w:rsidR="00D411CB">
        <w:rPr>
          <w:b/>
          <w:bCs/>
          <w:sz w:val="28"/>
          <w:szCs w:val="28"/>
        </w:rPr>
        <w:t>3</w:t>
      </w:r>
      <w:r w:rsidRPr="004E7662">
        <w:rPr>
          <w:b/>
          <w:bCs/>
          <w:sz w:val="28"/>
          <w:szCs w:val="28"/>
        </w:rPr>
        <w:t>.2</w:t>
      </w:r>
    </w:p>
    <w:p w:rsidR="00A57C7B" w:rsidRPr="00A57C7B" w:rsidRDefault="004E7662" w:rsidP="00A57C7B">
      <w:pPr>
        <w:shd w:val="clear" w:color="auto" w:fill="FFFFFF"/>
        <w:spacing w:line="360" w:lineRule="auto"/>
        <w:ind w:firstLine="709"/>
        <w:contextualSpacing/>
        <w:jc w:val="both"/>
        <w:rPr>
          <w:color w:val="000000"/>
          <w:sz w:val="28"/>
          <w:szCs w:val="28"/>
        </w:rPr>
      </w:pPr>
      <w:r w:rsidRPr="004E7662">
        <w:rPr>
          <w:sz w:val="28"/>
          <w:szCs w:val="28"/>
        </w:rPr>
        <w:t xml:space="preserve"> </w:t>
      </w:r>
      <w:r w:rsidR="00A57C7B" w:rsidRPr="00A57C7B">
        <w:rPr>
          <w:color w:val="000000"/>
          <w:sz w:val="28"/>
          <w:szCs w:val="28"/>
        </w:rPr>
        <w:t>Рассчитать оптовую цену промышленности (оптовой организации), если издержки обращения сбытовой организации составляют 15%, а прибыль – 18% с учётом скидки – 5%.</w:t>
      </w:r>
    </w:p>
    <w:p w:rsidR="00A57C7B" w:rsidRDefault="00A57C7B" w:rsidP="00A57C7B">
      <w:pPr>
        <w:shd w:val="clear" w:color="auto" w:fill="FFFFFF"/>
        <w:spacing w:line="360" w:lineRule="auto"/>
        <w:ind w:firstLine="709"/>
        <w:contextualSpacing/>
        <w:jc w:val="both"/>
        <w:rPr>
          <w:rFonts w:ascii="Arial" w:hAnsi="Arial" w:cs="Arial"/>
          <w:color w:val="000000"/>
          <w:sz w:val="30"/>
          <w:szCs w:val="30"/>
        </w:rPr>
      </w:pPr>
    </w:p>
    <w:p w:rsidR="004E7662" w:rsidRPr="004E7662" w:rsidRDefault="004E7662" w:rsidP="00A57C7B">
      <w:pPr>
        <w:shd w:val="clear" w:color="auto" w:fill="FFFFFF"/>
        <w:spacing w:line="360" w:lineRule="auto"/>
        <w:ind w:firstLine="709"/>
        <w:contextualSpacing/>
        <w:jc w:val="both"/>
        <w:rPr>
          <w:sz w:val="28"/>
          <w:szCs w:val="28"/>
        </w:rPr>
      </w:pPr>
      <w:r w:rsidRPr="004E7662">
        <w:rPr>
          <w:b/>
          <w:bCs/>
          <w:sz w:val="28"/>
          <w:szCs w:val="28"/>
        </w:rPr>
        <w:t xml:space="preserve">Задача </w:t>
      </w:r>
      <w:r w:rsidR="00D411CB">
        <w:rPr>
          <w:b/>
          <w:bCs/>
          <w:sz w:val="28"/>
          <w:szCs w:val="28"/>
        </w:rPr>
        <w:t>3</w:t>
      </w:r>
      <w:r w:rsidRPr="004E7662">
        <w:rPr>
          <w:b/>
          <w:bCs/>
          <w:sz w:val="28"/>
          <w:szCs w:val="28"/>
        </w:rPr>
        <w:t xml:space="preserve">.3 </w:t>
      </w:r>
    </w:p>
    <w:p w:rsidR="00A57C7B" w:rsidRPr="00A57C7B" w:rsidRDefault="00A57C7B" w:rsidP="004E7662">
      <w:pPr>
        <w:shd w:val="clear" w:color="auto" w:fill="FFFFFF"/>
        <w:spacing w:line="360" w:lineRule="auto"/>
        <w:ind w:firstLine="709"/>
        <w:contextualSpacing/>
        <w:jc w:val="both"/>
        <w:rPr>
          <w:color w:val="000000"/>
          <w:sz w:val="28"/>
          <w:szCs w:val="28"/>
        </w:rPr>
      </w:pPr>
      <w:r w:rsidRPr="00A57C7B">
        <w:rPr>
          <w:color w:val="000000"/>
          <w:sz w:val="28"/>
          <w:szCs w:val="28"/>
        </w:rPr>
        <w:t>Рассчитать возможные варианты розничной цены торговой организации на данную продукцию, учитывая, что торговые издержки составляют – 14% , а прибыль торговой организации – 15%.</w:t>
      </w:r>
    </w:p>
    <w:p w:rsidR="00A57C7B" w:rsidRDefault="00A57C7B" w:rsidP="004E7662">
      <w:pPr>
        <w:shd w:val="clear" w:color="auto" w:fill="FFFFFF"/>
        <w:spacing w:line="360" w:lineRule="auto"/>
        <w:ind w:firstLine="709"/>
        <w:contextualSpacing/>
        <w:jc w:val="both"/>
        <w:rPr>
          <w:rFonts w:ascii="Arial" w:hAnsi="Arial" w:cs="Arial"/>
          <w:color w:val="000000"/>
          <w:sz w:val="30"/>
          <w:szCs w:val="30"/>
        </w:rPr>
      </w:pPr>
    </w:p>
    <w:p w:rsidR="004E7662" w:rsidRPr="004E7662" w:rsidRDefault="004E7662" w:rsidP="004E7662">
      <w:pPr>
        <w:shd w:val="clear" w:color="auto" w:fill="FFFFFF"/>
        <w:spacing w:line="360" w:lineRule="auto"/>
        <w:ind w:firstLine="709"/>
        <w:contextualSpacing/>
        <w:jc w:val="both"/>
        <w:rPr>
          <w:sz w:val="28"/>
          <w:szCs w:val="28"/>
        </w:rPr>
      </w:pPr>
      <w:r w:rsidRPr="004E7662">
        <w:rPr>
          <w:b/>
          <w:bCs/>
          <w:sz w:val="28"/>
          <w:szCs w:val="28"/>
        </w:rPr>
        <w:t xml:space="preserve">Задача </w:t>
      </w:r>
      <w:r w:rsidR="00D411CB">
        <w:rPr>
          <w:b/>
          <w:bCs/>
          <w:sz w:val="28"/>
          <w:szCs w:val="28"/>
        </w:rPr>
        <w:t>3</w:t>
      </w:r>
      <w:r w:rsidRPr="004E7662">
        <w:rPr>
          <w:b/>
          <w:bCs/>
          <w:sz w:val="28"/>
          <w:szCs w:val="28"/>
        </w:rPr>
        <w:t>.4</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В отчётном году себестоимость продукции для почтовых отделений составила 580,2 млн. руб., что определило затраты на 1 руб. продукции – 0,75 руб.</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В плановом году затраты на 1 руб. продукции установлены в 0,70 руб. Объём производства продукции будет увеличен на 6%.</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Определить себестоимость продукции планового года.</w:t>
      </w:r>
    </w:p>
    <w:p w:rsidR="004E7662" w:rsidRPr="004E7662" w:rsidRDefault="004E7662" w:rsidP="004E7662">
      <w:pPr>
        <w:shd w:val="clear" w:color="auto" w:fill="FFFFFF"/>
        <w:spacing w:line="360" w:lineRule="auto"/>
        <w:ind w:firstLine="709"/>
        <w:contextualSpacing/>
        <w:jc w:val="both"/>
        <w:rPr>
          <w:sz w:val="28"/>
          <w:szCs w:val="28"/>
        </w:rPr>
      </w:pPr>
      <w:r w:rsidRPr="004E7662">
        <w:rPr>
          <w:b/>
          <w:bCs/>
          <w:sz w:val="28"/>
          <w:szCs w:val="28"/>
        </w:rPr>
        <w:t xml:space="preserve">Задача </w:t>
      </w:r>
      <w:r w:rsidR="00D411CB">
        <w:rPr>
          <w:b/>
          <w:bCs/>
          <w:sz w:val="28"/>
          <w:szCs w:val="28"/>
        </w:rPr>
        <w:t>3</w:t>
      </w:r>
      <w:r w:rsidRPr="004E7662">
        <w:rPr>
          <w:b/>
          <w:bCs/>
          <w:sz w:val="28"/>
          <w:szCs w:val="28"/>
        </w:rPr>
        <w:t>.5</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Определить производственную себестоимость изделия, если:</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затраты на материалы — 8000 р.</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основная заработная плата на изделие — 300 р.</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дополнительная заработная плата — 10%</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начисления на заработную плату — 26%</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расходы по содержанию и эксплуатации оборудования — 5% от прямых затрат</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lastRenderedPageBreak/>
        <w:t>цеховые расходы — 120% от расходов по содержанию оборудования</w:t>
      </w:r>
    </w:p>
    <w:p w:rsidR="004E7662" w:rsidRPr="004E7662" w:rsidRDefault="004E7662" w:rsidP="006B3E30">
      <w:pPr>
        <w:numPr>
          <w:ilvl w:val="0"/>
          <w:numId w:val="1"/>
        </w:numPr>
        <w:shd w:val="clear" w:color="auto" w:fill="FFFFFF"/>
        <w:spacing w:line="360" w:lineRule="auto"/>
        <w:ind w:left="0" w:firstLine="709"/>
        <w:contextualSpacing/>
        <w:jc w:val="both"/>
        <w:rPr>
          <w:sz w:val="28"/>
          <w:szCs w:val="28"/>
        </w:rPr>
      </w:pPr>
      <w:r w:rsidRPr="004E7662">
        <w:rPr>
          <w:sz w:val="28"/>
          <w:szCs w:val="28"/>
        </w:rPr>
        <w:t>общехозяйственные расходы — 40% от цеховых расходов.</w:t>
      </w:r>
    </w:p>
    <w:p w:rsidR="004E7662" w:rsidRPr="004E7662" w:rsidRDefault="004E7662" w:rsidP="004E7662">
      <w:pPr>
        <w:shd w:val="clear" w:color="auto" w:fill="FFFFFF"/>
        <w:spacing w:line="360" w:lineRule="auto"/>
        <w:ind w:firstLine="709"/>
        <w:contextualSpacing/>
        <w:jc w:val="both"/>
        <w:rPr>
          <w:sz w:val="28"/>
          <w:szCs w:val="28"/>
        </w:rPr>
      </w:pPr>
      <w:r w:rsidRPr="004E7662">
        <w:rPr>
          <w:b/>
          <w:bCs/>
          <w:sz w:val="28"/>
          <w:szCs w:val="28"/>
        </w:rPr>
        <w:t xml:space="preserve">Задача </w:t>
      </w:r>
      <w:r w:rsidR="00D411CB">
        <w:rPr>
          <w:b/>
          <w:bCs/>
          <w:sz w:val="28"/>
          <w:szCs w:val="28"/>
        </w:rPr>
        <w:t>3</w:t>
      </w:r>
      <w:r w:rsidRPr="004E7662">
        <w:rPr>
          <w:b/>
          <w:bCs/>
          <w:sz w:val="28"/>
          <w:szCs w:val="28"/>
        </w:rPr>
        <w:t>.6</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 xml:space="preserve">Определить полную себестоимость изделия, если расход материала на единицу изделия — 40 кг, цена 1 т — 1500р., отходы — 2 кг — реализуются по цене 2000р. за 1 т. Основная заработная плата производственных рабочих на одно изделие — 20р., дополнительная заработная плата — 10%, начисления на заработную плату — 26%. Расходы по содержанию и эксплуатации оборудования — 120р. на одно изделие. </w:t>
      </w:r>
    </w:p>
    <w:p w:rsidR="004E7662" w:rsidRPr="004E7662" w:rsidRDefault="004E7662" w:rsidP="004E7662">
      <w:pPr>
        <w:shd w:val="clear" w:color="auto" w:fill="FFFFFF"/>
        <w:spacing w:line="360" w:lineRule="auto"/>
        <w:ind w:firstLine="709"/>
        <w:contextualSpacing/>
        <w:jc w:val="both"/>
        <w:rPr>
          <w:sz w:val="28"/>
          <w:szCs w:val="28"/>
        </w:rPr>
      </w:pPr>
      <w:r w:rsidRPr="004E7662">
        <w:rPr>
          <w:sz w:val="28"/>
          <w:szCs w:val="28"/>
        </w:rPr>
        <w:t>Цеховые расходы — 30% от затрат на основную заработную плату, общехозяйственные расходы — 50% от цеховых затрат. Внепроизводственные затраты — 100% от общехозяйственных расходов.</w:t>
      </w:r>
    </w:p>
    <w:p w:rsidR="004E7662" w:rsidRDefault="004E7662" w:rsidP="004E7662">
      <w:pPr>
        <w:pStyle w:val="a9"/>
        <w:spacing w:before="0" w:beforeAutospacing="0" w:after="0" w:afterAutospacing="0" w:line="360" w:lineRule="auto"/>
        <w:ind w:firstLine="709"/>
        <w:contextualSpacing/>
        <w:jc w:val="both"/>
        <w:rPr>
          <w:bCs/>
          <w:sz w:val="28"/>
          <w:szCs w:val="28"/>
        </w:rPr>
      </w:pPr>
    </w:p>
    <w:p w:rsidR="004E7662" w:rsidRDefault="004E7662" w:rsidP="004E7662">
      <w:pPr>
        <w:shd w:val="clear" w:color="auto" w:fill="FFFFFF"/>
        <w:spacing w:line="360" w:lineRule="auto"/>
        <w:ind w:firstLine="709"/>
        <w:contextualSpacing/>
        <w:jc w:val="both"/>
        <w:rPr>
          <w:color w:val="000000"/>
          <w:sz w:val="27"/>
          <w:szCs w:val="27"/>
        </w:rPr>
      </w:pPr>
    </w:p>
    <w:p w:rsidR="00494CB8" w:rsidRDefault="00494CB8" w:rsidP="00494CB8">
      <w:pPr>
        <w:spacing w:line="360" w:lineRule="auto"/>
        <w:jc w:val="both"/>
        <w:rPr>
          <w:b/>
          <w:color w:val="000000"/>
          <w:sz w:val="28"/>
          <w:szCs w:val="28"/>
        </w:rPr>
      </w:pPr>
    </w:p>
    <w:p w:rsidR="00D411CB" w:rsidRDefault="00D411CB" w:rsidP="004E7662">
      <w:pPr>
        <w:pStyle w:val="a9"/>
        <w:spacing w:before="0" w:beforeAutospacing="0" w:after="0" w:afterAutospacing="0" w:line="360" w:lineRule="auto"/>
        <w:ind w:firstLine="709"/>
        <w:contextualSpacing/>
        <w:jc w:val="both"/>
        <w:rPr>
          <w:b/>
          <w:bCs/>
          <w:color w:val="000000"/>
          <w:sz w:val="28"/>
          <w:szCs w:val="28"/>
        </w:rPr>
      </w:pPr>
    </w:p>
    <w:p w:rsidR="004E7662" w:rsidRDefault="004E7662" w:rsidP="004E7662">
      <w:pPr>
        <w:pStyle w:val="a9"/>
        <w:spacing w:before="0" w:beforeAutospacing="0" w:after="0" w:afterAutospacing="0" w:line="360" w:lineRule="auto"/>
        <w:ind w:firstLine="709"/>
        <w:contextualSpacing/>
        <w:jc w:val="both"/>
        <w:rPr>
          <w:b/>
          <w:bCs/>
          <w:color w:val="000000"/>
          <w:sz w:val="28"/>
          <w:szCs w:val="28"/>
        </w:rPr>
      </w:pPr>
    </w:p>
    <w:p w:rsidR="004E7662" w:rsidRDefault="004E7662" w:rsidP="004E7662">
      <w:pPr>
        <w:pStyle w:val="a9"/>
        <w:spacing w:before="0" w:beforeAutospacing="0" w:after="0" w:afterAutospacing="0" w:line="360" w:lineRule="auto"/>
        <w:ind w:firstLine="709"/>
        <w:contextualSpacing/>
        <w:jc w:val="both"/>
        <w:rPr>
          <w:b/>
          <w:bCs/>
          <w:color w:val="000000"/>
          <w:sz w:val="28"/>
          <w:szCs w:val="28"/>
        </w:rPr>
      </w:pPr>
    </w:p>
    <w:p w:rsidR="004E7662" w:rsidRDefault="004E7662" w:rsidP="004E7662">
      <w:pPr>
        <w:pStyle w:val="a9"/>
        <w:spacing w:before="0" w:beforeAutospacing="0" w:after="0" w:afterAutospacing="0" w:line="360" w:lineRule="auto"/>
        <w:ind w:firstLine="709"/>
        <w:contextualSpacing/>
        <w:jc w:val="both"/>
        <w:rPr>
          <w:b/>
          <w:bCs/>
          <w:color w:val="000000"/>
          <w:sz w:val="28"/>
          <w:szCs w:val="28"/>
        </w:rPr>
      </w:pPr>
    </w:p>
    <w:p w:rsidR="004E7662" w:rsidRDefault="004E7662" w:rsidP="004E7662">
      <w:pPr>
        <w:pStyle w:val="a9"/>
        <w:spacing w:before="0" w:beforeAutospacing="0" w:after="0" w:afterAutospacing="0" w:line="360" w:lineRule="auto"/>
        <w:ind w:firstLine="709"/>
        <w:contextualSpacing/>
        <w:jc w:val="both"/>
        <w:rPr>
          <w:b/>
          <w:bCs/>
          <w:color w:val="000000"/>
          <w:sz w:val="28"/>
          <w:szCs w:val="28"/>
        </w:rPr>
      </w:pPr>
    </w:p>
    <w:p w:rsidR="004E7662" w:rsidRDefault="004E7662" w:rsidP="004E7662">
      <w:pPr>
        <w:pStyle w:val="a9"/>
        <w:spacing w:before="0" w:beforeAutospacing="0" w:after="0" w:afterAutospacing="0" w:line="360" w:lineRule="auto"/>
        <w:ind w:firstLine="709"/>
        <w:contextualSpacing/>
        <w:jc w:val="both"/>
        <w:rPr>
          <w:b/>
          <w:bCs/>
          <w:color w:val="000000"/>
          <w:sz w:val="28"/>
          <w:szCs w:val="28"/>
        </w:rPr>
      </w:pPr>
    </w:p>
    <w:p w:rsidR="00494CB8" w:rsidRDefault="00494CB8" w:rsidP="004E7662">
      <w:pPr>
        <w:pStyle w:val="a9"/>
        <w:spacing w:before="0" w:beforeAutospacing="0" w:after="0" w:afterAutospacing="0" w:line="360" w:lineRule="auto"/>
        <w:ind w:firstLine="709"/>
        <w:contextualSpacing/>
        <w:jc w:val="both"/>
        <w:rPr>
          <w:b/>
          <w:bCs/>
          <w:color w:val="000000"/>
          <w:sz w:val="28"/>
          <w:szCs w:val="28"/>
        </w:rPr>
      </w:pPr>
    </w:p>
    <w:p w:rsidR="00494CB8" w:rsidRDefault="00494CB8" w:rsidP="004E7662">
      <w:pPr>
        <w:pStyle w:val="a9"/>
        <w:spacing w:before="0" w:beforeAutospacing="0" w:after="0" w:afterAutospacing="0" w:line="360" w:lineRule="auto"/>
        <w:ind w:firstLine="709"/>
        <w:contextualSpacing/>
        <w:jc w:val="both"/>
        <w:rPr>
          <w:b/>
          <w:bCs/>
          <w:color w:val="000000"/>
          <w:sz w:val="28"/>
          <w:szCs w:val="28"/>
        </w:rPr>
      </w:pPr>
    </w:p>
    <w:p w:rsidR="00494CB8" w:rsidRDefault="00494CB8" w:rsidP="004E7662">
      <w:pPr>
        <w:pStyle w:val="a9"/>
        <w:spacing w:before="0" w:beforeAutospacing="0" w:after="0" w:afterAutospacing="0" w:line="360" w:lineRule="auto"/>
        <w:ind w:firstLine="709"/>
        <w:contextualSpacing/>
        <w:jc w:val="both"/>
        <w:rPr>
          <w:b/>
          <w:bCs/>
          <w:color w:val="000000"/>
          <w:sz w:val="28"/>
          <w:szCs w:val="28"/>
        </w:rPr>
      </w:pPr>
    </w:p>
    <w:p w:rsidR="00E32DD7" w:rsidRDefault="00E32DD7" w:rsidP="004E7662">
      <w:pPr>
        <w:pStyle w:val="a9"/>
        <w:spacing w:before="0" w:beforeAutospacing="0" w:after="0" w:afterAutospacing="0" w:line="360" w:lineRule="auto"/>
        <w:ind w:firstLine="709"/>
        <w:contextualSpacing/>
        <w:jc w:val="both"/>
        <w:rPr>
          <w:b/>
          <w:bCs/>
          <w:color w:val="000000"/>
          <w:sz w:val="28"/>
          <w:szCs w:val="28"/>
        </w:rPr>
      </w:pPr>
    </w:p>
    <w:p w:rsidR="00E32DD7" w:rsidRDefault="00E32DD7" w:rsidP="004E7662">
      <w:pPr>
        <w:pStyle w:val="a9"/>
        <w:spacing w:before="0" w:beforeAutospacing="0" w:after="0" w:afterAutospacing="0" w:line="360" w:lineRule="auto"/>
        <w:ind w:firstLine="709"/>
        <w:contextualSpacing/>
        <w:jc w:val="both"/>
        <w:rPr>
          <w:b/>
          <w:bCs/>
          <w:color w:val="000000"/>
          <w:sz w:val="28"/>
          <w:szCs w:val="28"/>
        </w:rPr>
      </w:pPr>
    </w:p>
    <w:p w:rsidR="00E32DD7" w:rsidRDefault="00E32DD7" w:rsidP="004E7662">
      <w:pPr>
        <w:pStyle w:val="a9"/>
        <w:spacing w:before="0" w:beforeAutospacing="0" w:after="0" w:afterAutospacing="0" w:line="360" w:lineRule="auto"/>
        <w:ind w:firstLine="709"/>
        <w:contextualSpacing/>
        <w:jc w:val="both"/>
        <w:rPr>
          <w:b/>
          <w:bCs/>
          <w:color w:val="000000"/>
          <w:sz w:val="28"/>
          <w:szCs w:val="28"/>
        </w:rPr>
      </w:pPr>
    </w:p>
    <w:p w:rsidR="00E32DD7" w:rsidRDefault="00E32DD7" w:rsidP="004E7662">
      <w:pPr>
        <w:pStyle w:val="a9"/>
        <w:spacing w:before="0" w:beforeAutospacing="0" w:after="0" w:afterAutospacing="0" w:line="360" w:lineRule="auto"/>
        <w:ind w:firstLine="709"/>
        <w:contextualSpacing/>
        <w:jc w:val="both"/>
        <w:rPr>
          <w:b/>
          <w:bCs/>
          <w:color w:val="000000"/>
          <w:sz w:val="28"/>
          <w:szCs w:val="28"/>
        </w:rPr>
      </w:pPr>
    </w:p>
    <w:p w:rsidR="00E32DD7" w:rsidRDefault="00E32DD7" w:rsidP="004E7662">
      <w:pPr>
        <w:pStyle w:val="a9"/>
        <w:spacing w:before="0" w:beforeAutospacing="0" w:after="0" w:afterAutospacing="0" w:line="360" w:lineRule="auto"/>
        <w:ind w:firstLine="709"/>
        <w:contextualSpacing/>
        <w:jc w:val="both"/>
        <w:rPr>
          <w:b/>
          <w:bCs/>
          <w:color w:val="000000"/>
          <w:sz w:val="28"/>
          <w:szCs w:val="28"/>
        </w:rPr>
      </w:pPr>
    </w:p>
    <w:p w:rsidR="004E7662" w:rsidRDefault="00E32DD7" w:rsidP="00E32DD7">
      <w:pPr>
        <w:pStyle w:val="a9"/>
        <w:spacing w:before="0" w:beforeAutospacing="0" w:after="150" w:afterAutospacing="0"/>
        <w:ind w:left="720"/>
        <w:rPr>
          <w:b/>
          <w:bCs/>
          <w:color w:val="000000"/>
          <w:sz w:val="32"/>
          <w:szCs w:val="32"/>
        </w:rPr>
      </w:pPr>
      <w:r w:rsidRPr="00E32DD7">
        <w:rPr>
          <w:b/>
          <w:bCs/>
          <w:color w:val="000000"/>
          <w:sz w:val="28"/>
          <w:szCs w:val="28"/>
        </w:rPr>
        <w:lastRenderedPageBreak/>
        <w:t>3.</w:t>
      </w:r>
      <w:r>
        <w:rPr>
          <w:b/>
          <w:bCs/>
          <w:color w:val="000000"/>
          <w:sz w:val="32"/>
          <w:szCs w:val="32"/>
        </w:rPr>
        <w:t xml:space="preserve"> </w:t>
      </w:r>
      <w:r w:rsidR="00C13956">
        <w:rPr>
          <w:b/>
          <w:bCs/>
          <w:color w:val="000000"/>
          <w:sz w:val="32"/>
          <w:szCs w:val="32"/>
        </w:rPr>
        <w:t>Задание для дифференцированного зачёта</w:t>
      </w:r>
    </w:p>
    <w:p w:rsidR="004E7662" w:rsidRPr="00F1123F" w:rsidRDefault="004E7662" w:rsidP="004E7662">
      <w:pPr>
        <w:shd w:val="clear" w:color="auto" w:fill="FFFFFF"/>
        <w:tabs>
          <w:tab w:val="left" w:pos="0"/>
          <w:tab w:val="left" w:pos="1080"/>
        </w:tabs>
        <w:spacing w:before="20" w:after="20"/>
        <w:ind w:left="1080" w:hanging="1080"/>
        <w:jc w:val="center"/>
        <w:rPr>
          <w:b/>
          <w:color w:val="000000"/>
          <w:spacing w:val="4"/>
          <w:sz w:val="28"/>
          <w:szCs w:val="28"/>
        </w:rPr>
      </w:pPr>
      <w:r w:rsidRPr="00F1123F">
        <w:rPr>
          <w:b/>
          <w:color w:val="000000"/>
          <w:spacing w:val="4"/>
          <w:sz w:val="28"/>
          <w:szCs w:val="28"/>
        </w:rPr>
        <w:t>ВАРИАНТ 1</w:t>
      </w:r>
    </w:p>
    <w:p w:rsidR="004E7662" w:rsidRPr="00F1123F" w:rsidRDefault="004E7662" w:rsidP="004E7662">
      <w:pPr>
        <w:shd w:val="clear" w:color="auto" w:fill="FFFFFF"/>
        <w:tabs>
          <w:tab w:val="left" w:pos="0"/>
          <w:tab w:val="left" w:pos="1080"/>
        </w:tabs>
        <w:spacing w:before="20" w:after="20"/>
        <w:ind w:left="1080" w:hanging="1080"/>
        <w:jc w:val="center"/>
        <w:rPr>
          <w:b/>
          <w:color w:val="000000"/>
          <w:spacing w:val="4"/>
          <w:sz w:val="28"/>
          <w:szCs w:val="28"/>
        </w:rPr>
      </w:pPr>
    </w:p>
    <w:p w:rsidR="004E7662" w:rsidRPr="004C5866" w:rsidRDefault="00C13956" w:rsidP="004E7662">
      <w:pPr>
        <w:ind w:right="57"/>
        <w:rPr>
          <w:b/>
          <w:i/>
          <w:sz w:val="28"/>
          <w:szCs w:val="28"/>
        </w:rPr>
      </w:pPr>
      <w:r>
        <w:rPr>
          <w:b/>
          <w:i/>
          <w:sz w:val="28"/>
          <w:szCs w:val="28"/>
        </w:rPr>
        <w:t>1.</w:t>
      </w:r>
    </w:p>
    <w:tbl>
      <w:tblPr>
        <w:tblW w:w="1042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3830"/>
        <w:gridCol w:w="1275"/>
        <w:gridCol w:w="15"/>
        <w:gridCol w:w="3921"/>
      </w:tblGrid>
      <w:tr w:rsidR="004E7662" w:rsidRPr="00640E95" w:rsidTr="004E16BA">
        <w:trPr>
          <w:trHeight w:val="313"/>
        </w:trPr>
        <w:tc>
          <w:tcPr>
            <w:tcW w:w="1381" w:type="dxa"/>
            <w:shd w:val="clear" w:color="auto" w:fill="auto"/>
          </w:tcPr>
          <w:p w:rsidR="004E7662" w:rsidRPr="00640E95" w:rsidRDefault="004E7662" w:rsidP="004E16BA">
            <w:pPr>
              <w:rPr>
                <w:b/>
              </w:rPr>
            </w:pPr>
            <w:r>
              <w:rPr>
                <w:b/>
              </w:rPr>
              <w:t>Задания</w:t>
            </w:r>
          </w:p>
        </w:tc>
        <w:tc>
          <w:tcPr>
            <w:tcW w:w="3830" w:type="dxa"/>
            <w:shd w:val="clear" w:color="auto" w:fill="auto"/>
          </w:tcPr>
          <w:p w:rsidR="004E7662" w:rsidRPr="00640E95" w:rsidRDefault="004E7662" w:rsidP="004E16BA">
            <w:pPr>
              <w:jc w:val="center"/>
              <w:rPr>
                <w:b/>
              </w:rPr>
            </w:pPr>
            <w:r>
              <w:rPr>
                <w:b/>
              </w:rPr>
              <w:t>Вопросы</w:t>
            </w:r>
          </w:p>
        </w:tc>
        <w:tc>
          <w:tcPr>
            <w:tcW w:w="5211" w:type="dxa"/>
            <w:gridSpan w:val="3"/>
          </w:tcPr>
          <w:p w:rsidR="004E7662" w:rsidRPr="00640E95" w:rsidRDefault="004E7662" w:rsidP="004E16BA">
            <w:pPr>
              <w:jc w:val="center"/>
              <w:rPr>
                <w:b/>
              </w:rPr>
            </w:pPr>
            <w:r>
              <w:rPr>
                <w:b/>
              </w:rPr>
              <w:t>Варианты ответов</w:t>
            </w:r>
          </w:p>
        </w:tc>
      </w:tr>
      <w:tr w:rsidR="004E7662" w:rsidRPr="00640E95" w:rsidTr="004E16BA">
        <w:trPr>
          <w:trHeight w:val="303"/>
        </w:trPr>
        <w:tc>
          <w:tcPr>
            <w:tcW w:w="1381" w:type="dxa"/>
            <w:vMerge w:val="restart"/>
            <w:tcBorders>
              <w:bottom w:val="single" w:sz="4" w:space="0" w:color="auto"/>
            </w:tcBorders>
            <w:shd w:val="clear" w:color="auto" w:fill="auto"/>
            <w:vAlign w:val="center"/>
          </w:tcPr>
          <w:p w:rsidR="004E7662" w:rsidRPr="00E767C9" w:rsidRDefault="004E7662" w:rsidP="004E16BA">
            <w:pPr>
              <w:jc w:val="center"/>
              <w:rPr>
                <w:b/>
              </w:rPr>
            </w:pPr>
            <w:r>
              <w:rPr>
                <w:b/>
              </w:rPr>
              <w:t>1А</w:t>
            </w:r>
          </w:p>
          <w:p w:rsidR="004E7662" w:rsidRPr="00640E95" w:rsidRDefault="004E7662" w:rsidP="004E16BA">
            <w:pPr>
              <w:jc w:val="center"/>
              <w:rPr>
                <w:b/>
              </w:rPr>
            </w:pPr>
          </w:p>
        </w:tc>
        <w:tc>
          <w:tcPr>
            <w:tcW w:w="3830" w:type="dxa"/>
            <w:vMerge w:val="restart"/>
            <w:tcBorders>
              <w:bottom w:val="single" w:sz="4" w:space="0" w:color="auto"/>
            </w:tcBorders>
            <w:shd w:val="clear" w:color="auto" w:fill="auto"/>
            <w:vAlign w:val="center"/>
          </w:tcPr>
          <w:p w:rsidR="004E7662" w:rsidRPr="002F0A30" w:rsidRDefault="004E7662" w:rsidP="004E16BA">
            <w:pPr>
              <w:widowControl w:val="0"/>
              <w:autoSpaceDE w:val="0"/>
              <w:autoSpaceDN w:val="0"/>
              <w:adjustRightInd w:val="0"/>
              <w:spacing w:line="240" w:lineRule="atLeast"/>
            </w:pPr>
            <w:r w:rsidRPr="006A0166">
              <w:t>Укажите основную цель функционирования предприятия в рыночных условиях:</w:t>
            </w:r>
          </w:p>
        </w:tc>
        <w:tc>
          <w:tcPr>
            <w:tcW w:w="1290" w:type="dxa"/>
            <w:gridSpan w:val="2"/>
            <w:tcBorders>
              <w:bottom w:val="single" w:sz="4" w:space="0" w:color="auto"/>
            </w:tcBorders>
            <w:vAlign w:val="center"/>
          </w:tcPr>
          <w:p w:rsidR="004E7662" w:rsidRPr="00640E95" w:rsidRDefault="004E7662" w:rsidP="004E16BA">
            <w:pPr>
              <w:jc w:val="center"/>
              <w:rPr>
                <w:b/>
              </w:rPr>
            </w:pPr>
            <w:r w:rsidRPr="00640E95">
              <w:t>А</w:t>
            </w:r>
          </w:p>
        </w:tc>
        <w:tc>
          <w:tcPr>
            <w:tcW w:w="3921" w:type="dxa"/>
            <w:tcBorders>
              <w:bottom w:val="single" w:sz="4" w:space="0" w:color="auto"/>
            </w:tcBorders>
            <w:vAlign w:val="center"/>
          </w:tcPr>
          <w:p w:rsidR="004E7662" w:rsidRPr="006A0166" w:rsidRDefault="004E7662" w:rsidP="004E16BA">
            <w:pPr>
              <w:jc w:val="both"/>
            </w:pPr>
            <w:r w:rsidRPr="006A0166">
              <w:t>получение прибыли и ее максимизация</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rsidRPr="00640E95">
              <w:t>Б</w:t>
            </w:r>
          </w:p>
        </w:tc>
        <w:tc>
          <w:tcPr>
            <w:tcW w:w="3921" w:type="dxa"/>
            <w:vAlign w:val="center"/>
          </w:tcPr>
          <w:p w:rsidR="004E7662" w:rsidRPr="006A0166" w:rsidRDefault="004E7662" w:rsidP="004E16BA">
            <w:pPr>
              <w:jc w:val="both"/>
            </w:pPr>
            <w:r w:rsidRPr="006A0166">
              <w:t>повышение заработной платы работников</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rsidRPr="00640E95">
              <w:t>В</w:t>
            </w:r>
          </w:p>
        </w:tc>
        <w:tc>
          <w:tcPr>
            <w:tcW w:w="3921" w:type="dxa"/>
            <w:vAlign w:val="center"/>
          </w:tcPr>
          <w:p w:rsidR="004E7662" w:rsidRPr="006A0166" w:rsidRDefault="004E7662" w:rsidP="004E16BA">
            <w:pPr>
              <w:jc w:val="both"/>
            </w:pPr>
            <w:r w:rsidRPr="006A0166">
              <w:t>выход на мировой рынок</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rsidRPr="00640E95">
              <w:t>Г</w:t>
            </w:r>
          </w:p>
        </w:tc>
        <w:tc>
          <w:tcPr>
            <w:tcW w:w="3921" w:type="dxa"/>
            <w:vAlign w:val="center"/>
          </w:tcPr>
          <w:p w:rsidR="004E7662" w:rsidRPr="006A0166" w:rsidRDefault="004E7662" w:rsidP="004E16BA">
            <w:pPr>
              <w:jc w:val="both"/>
            </w:pPr>
            <w:r w:rsidRPr="006A0166">
              <w:t>максимальное удовлетворение общественных потребностей</w:t>
            </w:r>
          </w:p>
        </w:tc>
      </w:tr>
      <w:tr w:rsidR="004E7662" w:rsidRPr="00640E95" w:rsidTr="004E16BA">
        <w:trPr>
          <w:trHeight w:val="232"/>
        </w:trPr>
        <w:tc>
          <w:tcPr>
            <w:tcW w:w="1381" w:type="dxa"/>
            <w:vMerge w:val="restart"/>
            <w:shd w:val="clear" w:color="auto" w:fill="auto"/>
            <w:vAlign w:val="center"/>
          </w:tcPr>
          <w:p w:rsidR="004E7662" w:rsidRDefault="004E7662" w:rsidP="004E16BA">
            <w:pPr>
              <w:ind w:hanging="142"/>
              <w:jc w:val="center"/>
              <w:rPr>
                <w:b/>
              </w:rPr>
            </w:pPr>
            <w:r>
              <w:rPr>
                <w:b/>
              </w:rPr>
              <w:t>2А</w:t>
            </w:r>
          </w:p>
          <w:p w:rsidR="004E7662" w:rsidRPr="00640E95" w:rsidRDefault="004E7662" w:rsidP="004E16BA">
            <w:pPr>
              <w:tabs>
                <w:tab w:val="center" w:pos="511"/>
              </w:tabs>
              <w:ind w:hanging="142"/>
              <w:jc w:val="center"/>
              <w:rPr>
                <w:b/>
              </w:rPr>
            </w:pPr>
          </w:p>
        </w:tc>
        <w:tc>
          <w:tcPr>
            <w:tcW w:w="3830" w:type="dxa"/>
            <w:vMerge w:val="restart"/>
            <w:shd w:val="clear" w:color="auto" w:fill="auto"/>
            <w:vAlign w:val="center"/>
          </w:tcPr>
          <w:p w:rsidR="004E7662" w:rsidRPr="00CA0968" w:rsidRDefault="004E7662" w:rsidP="004E16BA">
            <w:pPr>
              <w:tabs>
                <w:tab w:val="num" w:pos="-567"/>
                <w:tab w:val="left" w:pos="-142"/>
              </w:tabs>
              <w:spacing w:line="240" w:lineRule="atLeast"/>
            </w:pPr>
            <w:r w:rsidRPr="00CA0968">
              <w:t>Фондоотдача определяется делением выпуска продукции на основные фонды. Как при этом исчисляется стоимость основных фондов?</w:t>
            </w:r>
          </w:p>
        </w:tc>
        <w:tc>
          <w:tcPr>
            <w:tcW w:w="1290" w:type="dxa"/>
            <w:gridSpan w:val="2"/>
            <w:vAlign w:val="center"/>
          </w:tcPr>
          <w:p w:rsidR="004E7662" w:rsidRPr="004B0DB9" w:rsidRDefault="004E7662" w:rsidP="004E16BA">
            <w:pPr>
              <w:jc w:val="center"/>
            </w:pPr>
            <w:r w:rsidRPr="004B0DB9">
              <w:t>А</w:t>
            </w:r>
          </w:p>
        </w:tc>
        <w:tc>
          <w:tcPr>
            <w:tcW w:w="3921" w:type="dxa"/>
            <w:vAlign w:val="center"/>
          </w:tcPr>
          <w:p w:rsidR="004E7662" w:rsidRPr="004B0DB9" w:rsidRDefault="004E7662" w:rsidP="004E16BA">
            <w:pPr>
              <w:tabs>
                <w:tab w:val="num" w:pos="-567"/>
                <w:tab w:val="left" w:pos="-142"/>
              </w:tabs>
              <w:spacing w:line="240" w:lineRule="atLeast"/>
              <w:jc w:val="both"/>
            </w:pPr>
            <w:r>
              <w:t>на начало года;</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t>Б</w:t>
            </w:r>
          </w:p>
        </w:tc>
        <w:tc>
          <w:tcPr>
            <w:tcW w:w="3921" w:type="dxa"/>
            <w:vAlign w:val="center"/>
          </w:tcPr>
          <w:p w:rsidR="004E7662" w:rsidRPr="004B0DB9" w:rsidRDefault="004E7662" w:rsidP="004E16BA">
            <w:pPr>
              <w:tabs>
                <w:tab w:val="num" w:pos="-567"/>
                <w:tab w:val="left" w:pos="-142"/>
              </w:tabs>
              <w:spacing w:line="240" w:lineRule="atLeast"/>
              <w:jc w:val="both"/>
            </w:pPr>
            <w:r>
              <w:t>на конец года;</w:t>
            </w:r>
          </w:p>
        </w:tc>
      </w:tr>
      <w:tr w:rsidR="004E7662" w:rsidRPr="00640E95" w:rsidTr="004E16BA">
        <w:trPr>
          <w:trHeight w:val="34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t>В</w:t>
            </w:r>
          </w:p>
        </w:tc>
        <w:tc>
          <w:tcPr>
            <w:tcW w:w="3921" w:type="dxa"/>
            <w:vAlign w:val="center"/>
          </w:tcPr>
          <w:p w:rsidR="004E7662" w:rsidRPr="004B0DB9" w:rsidRDefault="004E7662" w:rsidP="004E16BA">
            <w:pPr>
              <w:jc w:val="both"/>
            </w:pPr>
            <w:r>
              <w:t>как среднегодовая их стоимость;</w:t>
            </w:r>
          </w:p>
        </w:tc>
      </w:tr>
      <w:tr w:rsidR="004E7662" w:rsidRPr="00640E95" w:rsidTr="004E16BA">
        <w:trPr>
          <w:trHeight w:val="294"/>
        </w:trPr>
        <w:tc>
          <w:tcPr>
            <w:tcW w:w="1381" w:type="dxa"/>
            <w:vMerge w:val="restart"/>
            <w:shd w:val="clear" w:color="auto" w:fill="auto"/>
            <w:vAlign w:val="center"/>
          </w:tcPr>
          <w:p w:rsidR="004E7662" w:rsidRDefault="004E7662" w:rsidP="004E16BA">
            <w:pPr>
              <w:jc w:val="center"/>
              <w:rPr>
                <w:b/>
              </w:rPr>
            </w:pPr>
            <w:r>
              <w:rPr>
                <w:b/>
              </w:rPr>
              <w:t>3А</w:t>
            </w:r>
          </w:p>
          <w:p w:rsidR="004E7662" w:rsidRPr="00640E95" w:rsidRDefault="004E7662" w:rsidP="004E16BA">
            <w:pPr>
              <w:jc w:val="center"/>
              <w:rPr>
                <w:b/>
              </w:rPr>
            </w:pPr>
          </w:p>
        </w:tc>
        <w:tc>
          <w:tcPr>
            <w:tcW w:w="3830" w:type="dxa"/>
            <w:vMerge w:val="restart"/>
            <w:shd w:val="clear" w:color="auto" w:fill="auto"/>
            <w:vAlign w:val="center"/>
          </w:tcPr>
          <w:p w:rsidR="004E7662" w:rsidRPr="003F197F" w:rsidRDefault="004E7662" w:rsidP="004E16BA">
            <w:pPr>
              <w:tabs>
                <w:tab w:val="num" w:pos="-567"/>
                <w:tab w:val="left" w:pos="-142"/>
              </w:tabs>
              <w:spacing w:line="240" w:lineRule="atLeast"/>
            </w:pPr>
            <w:r w:rsidRPr="003F197F">
              <w:t>Что включают в понятие «оборотные фонды предприятия»?</w:t>
            </w:r>
          </w:p>
        </w:tc>
        <w:tc>
          <w:tcPr>
            <w:tcW w:w="1290" w:type="dxa"/>
            <w:gridSpan w:val="2"/>
            <w:vAlign w:val="center"/>
          </w:tcPr>
          <w:p w:rsidR="004E7662" w:rsidRPr="00640E95" w:rsidRDefault="004E7662" w:rsidP="004E16BA">
            <w:pPr>
              <w:jc w:val="center"/>
              <w:rPr>
                <w:b/>
              </w:rPr>
            </w:pPr>
            <w:r w:rsidRPr="00640E95">
              <w:t>А</w:t>
            </w:r>
          </w:p>
        </w:tc>
        <w:tc>
          <w:tcPr>
            <w:tcW w:w="3921" w:type="dxa"/>
            <w:vAlign w:val="center"/>
          </w:tcPr>
          <w:p w:rsidR="004E7662" w:rsidRPr="00987C6A" w:rsidRDefault="004E7662" w:rsidP="004E16BA">
            <w:pPr>
              <w:tabs>
                <w:tab w:val="num" w:pos="-567"/>
                <w:tab w:val="left" w:pos="-142"/>
              </w:tabs>
              <w:spacing w:line="240" w:lineRule="atLeast"/>
              <w:jc w:val="both"/>
            </w:pPr>
            <w:r>
              <w:t>основные и вспомогательные материалы, полуфабрикаты собственного производства, покупные полуфабрикаты, комплектующие изделия;</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widowControl w:val="0"/>
              <w:rPr>
                <w:i/>
              </w:rPr>
            </w:pPr>
          </w:p>
        </w:tc>
        <w:tc>
          <w:tcPr>
            <w:tcW w:w="1290" w:type="dxa"/>
            <w:gridSpan w:val="2"/>
            <w:vAlign w:val="center"/>
          </w:tcPr>
          <w:p w:rsidR="004E7662" w:rsidRPr="00640E95" w:rsidRDefault="004E7662" w:rsidP="004E16BA">
            <w:pPr>
              <w:jc w:val="center"/>
            </w:pPr>
            <w:r w:rsidRPr="00640E95">
              <w:t>Б</w:t>
            </w:r>
          </w:p>
        </w:tc>
        <w:tc>
          <w:tcPr>
            <w:tcW w:w="3921" w:type="dxa"/>
            <w:vAlign w:val="center"/>
          </w:tcPr>
          <w:p w:rsidR="004E7662" w:rsidRPr="00987C6A" w:rsidRDefault="004E7662" w:rsidP="004E16BA">
            <w:pPr>
              <w:tabs>
                <w:tab w:val="num" w:pos="-567"/>
                <w:tab w:val="left" w:pos="-142"/>
              </w:tabs>
              <w:spacing w:line="240" w:lineRule="atLeast"/>
              <w:jc w:val="both"/>
            </w:pPr>
            <w:r>
              <w:t>часть средств производства, которые участвуют в производственном цикле один раз и полностью переносят свою стоимость на себестоимость                                                                                                                                                                                                             изготовляемой продукции;</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widowControl w:val="0"/>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987C6A" w:rsidRDefault="004E7662" w:rsidP="004E16BA">
            <w:pPr>
              <w:tabs>
                <w:tab w:val="num" w:pos="-567"/>
                <w:tab w:val="left" w:pos="-142"/>
              </w:tabs>
              <w:spacing w:line="240" w:lineRule="atLeast"/>
              <w:jc w:val="both"/>
            </w:pPr>
            <w:r>
              <w:t>средства производства, многократно участвующие в процессе производства и переносящие свою стоимость на себестоимость выпускаемой продукции;</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b/>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987C6A" w:rsidRDefault="004E7662" w:rsidP="004E16BA">
            <w:pPr>
              <w:tabs>
                <w:tab w:val="num" w:pos="-567"/>
                <w:tab w:val="left" w:pos="-142"/>
              </w:tabs>
              <w:spacing w:line="240" w:lineRule="atLeast"/>
              <w:jc w:val="both"/>
            </w:pPr>
            <w:r>
              <w:t>предметы труда, необходимые для изготовления продукции</w:t>
            </w:r>
          </w:p>
        </w:tc>
      </w:tr>
      <w:tr w:rsidR="004E7662" w:rsidRPr="00640E95" w:rsidTr="004E16BA">
        <w:trPr>
          <w:trHeight w:val="297"/>
        </w:trPr>
        <w:tc>
          <w:tcPr>
            <w:tcW w:w="1381" w:type="dxa"/>
            <w:vMerge w:val="restart"/>
            <w:shd w:val="clear" w:color="auto" w:fill="auto"/>
            <w:vAlign w:val="center"/>
          </w:tcPr>
          <w:p w:rsidR="004E7662" w:rsidRDefault="004E7662" w:rsidP="004E16BA">
            <w:pPr>
              <w:ind w:hanging="142"/>
              <w:jc w:val="center"/>
              <w:rPr>
                <w:b/>
              </w:rPr>
            </w:pPr>
            <w:r>
              <w:rPr>
                <w:b/>
              </w:rPr>
              <w:t>4А</w:t>
            </w:r>
          </w:p>
          <w:p w:rsidR="004E7662" w:rsidRPr="00640E95" w:rsidRDefault="004E7662" w:rsidP="004E16BA">
            <w:pPr>
              <w:ind w:hanging="142"/>
              <w:jc w:val="center"/>
              <w:rPr>
                <w:b/>
              </w:rPr>
            </w:pPr>
          </w:p>
        </w:tc>
        <w:tc>
          <w:tcPr>
            <w:tcW w:w="3830" w:type="dxa"/>
            <w:vMerge w:val="restart"/>
            <w:shd w:val="clear" w:color="auto" w:fill="auto"/>
            <w:vAlign w:val="center"/>
          </w:tcPr>
          <w:p w:rsidR="004E7662" w:rsidRPr="003F197F" w:rsidRDefault="004E7662" w:rsidP="004E16BA">
            <w:r w:rsidRPr="003F197F">
              <w:t>Какие из перечисленных должностей относятся к категории «руководитель»?</w:t>
            </w:r>
          </w:p>
        </w:tc>
        <w:tc>
          <w:tcPr>
            <w:tcW w:w="1275" w:type="dxa"/>
            <w:vAlign w:val="center"/>
          </w:tcPr>
          <w:p w:rsidR="004E7662" w:rsidRPr="00640E95" w:rsidRDefault="004E7662" w:rsidP="004E16BA">
            <w:pPr>
              <w:jc w:val="center"/>
              <w:rPr>
                <w:b/>
              </w:rPr>
            </w:pPr>
            <w:r w:rsidRPr="00640E95">
              <w:t>А</w:t>
            </w:r>
          </w:p>
        </w:tc>
        <w:tc>
          <w:tcPr>
            <w:tcW w:w="3936" w:type="dxa"/>
            <w:gridSpan w:val="2"/>
            <w:vAlign w:val="center"/>
          </w:tcPr>
          <w:p w:rsidR="004E7662" w:rsidRPr="003F197F" w:rsidRDefault="004E7662" w:rsidP="004E16BA">
            <w:pPr>
              <w:jc w:val="both"/>
            </w:pPr>
            <w:r w:rsidRPr="003F197F">
              <w:t>директор;</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Б</w:t>
            </w:r>
          </w:p>
        </w:tc>
        <w:tc>
          <w:tcPr>
            <w:tcW w:w="3936" w:type="dxa"/>
            <w:gridSpan w:val="2"/>
            <w:vAlign w:val="center"/>
          </w:tcPr>
          <w:p w:rsidR="004E7662" w:rsidRPr="003F197F" w:rsidRDefault="004E7662" w:rsidP="004E16BA">
            <w:pPr>
              <w:jc w:val="both"/>
            </w:pPr>
            <w:r w:rsidRPr="003F197F">
              <w:t>заместители директора;</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3F197F" w:rsidRDefault="004E7662" w:rsidP="004E16BA">
            <w:pPr>
              <w:jc w:val="both"/>
            </w:pPr>
            <w:r w:rsidRPr="003F197F">
              <w:t>начальники цехов;</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3F197F" w:rsidRDefault="004E7662" w:rsidP="004E16BA">
            <w:pPr>
              <w:jc w:val="both"/>
            </w:pPr>
            <w:r w:rsidRPr="003F197F">
              <w:t>все вышеперечисленные должности</w:t>
            </w:r>
          </w:p>
        </w:tc>
      </w:tr>
      <w:tr w:rsidR="004E7662" w:rsidRPr="00640E95" w:rsidTr="004E16BA">
        <w:trPr>
          <w:trHeight w:val="301"/>
        </w:trPr>
        <w:tc>
          <w:tcPr>
            <w:tcW w:w="1381" w:type="dxa"/>
            <w:vMerge w:val="restart"/>
            <w:shd w:val="clear" w:color="auto" w:fill="auto"/>
            <w:vAlign w:val="center"/>
          </w:tcPr>
          <w:p w:rsidR="004E7662" w:rsidRDefault="004E7662" w:rsidP="004E16BA">
            <w:pPr>
              <w:jc w:val="center"/>
              <w:rPr>
                <w:b/>
              </w:rPr>
            </w:pPr>
            <w:r>
              <w:rPr>
                <w:b/>
              </w:rPr>
              <w:t>5А</w:t>
            </w:r>
          </w:p>
          <w:p w:rsidR="004E7662" w:rsidRPr="00640E95" w:rsidRDefault="004E7662" w:rsidP="004E16BA">
            <w:pPr>
              <w:jc w:val="center"/>
              <w:rPr>
                <w:b/>
              </w:rPr>
            </w:pPr>
          </w:p>
        </w:tc>
        <w:tc>
          <w:tcPr>
            <w:tcW w:w="3830" w:type="dxa"/>
            <w:vMerge w:val="restart"/>
            <w:shd w:val="clear" w:color="auto" w:fill="auto"/>
            <w:vAlign w:val="center"/>
          </w:tcPr>
          <w:p w:rsidR="004E7662" w:rsidRPr="00B91CD1" w:rsidRDefault="004E7662" w:rsidP="004E16BA">
            <w:pPr>
              <w:pStyle w:val="31"/>
              <w:spacing w:after="0" w:line="240" w:lineRule="atLeast"/>
              <w:rPr>
                <w:rFonts w:ascii="Times New Roman" w:hAnsi="Times New Roman"/>
                <w:sz w:val="24"/>
                <w:szCs w:val="24"/>
              </w:rPr>
            </w:pPr>
            <w:r w:rsidRPr="00B91CD1">
              <w:rPr>
                <w:rFonts w:ascii="Times New Roman" w:hAnsi="Times New Roman"/>
                <w:sz w:val="24"/>
                <w:szCs w:val="24"/>
              </w:rPr>
              <w:t>Для чего служит классификация по калькуляционным статьям расходов?</w:t>
            </w:r>
          </w:p>
        </w:tc>
        <w:tc>
          <w:tcPr>
            <w:tcW w:w="1275" w:type="dxa"/>
            <w:vAlign w:val="center"/>
          </w:tcPr>
          <w:p w:rsidR="004E7662" w:rsidRPr="00640E95" w:rsidRDefault="004E7662" w:rsidP="004E16BA">
            <w:pPr>
              <w:jc w:val="center"/>
              <w:rPr>
                <w:b/>
              </w:rPr>
            </w:pPr>
            <w:r w:rsidRPr="00640E95">
              <w:t>А</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для определения цены на заготовку деталей, узлов;</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Б</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для исчисления прямых и косвенных расходов;</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для расчета себестоимости единицы конкретного вида продукции;</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03308F" w:rsidRDefault="004E7662" w:rsidP="004E16BA">
            <w:pPr>
              <w:jc w:val="both"/>
            </w:pPr>
            <w:r>
              <w:t>основой для составления сметы затрат на производство</w:t>
            </w:r>
          </w:p>
        </w:tc>
      </w:tr>
      <w:tr w:rsidR="004E7662" w:rsidRPr="00640E95" w:rsidTr="004E16BA">
        <w:trPr>
          <w:trHeight w:val="312"/>
        </w:trPr>
        <w:tc>
          <w:tcPr>
            <w:tcW w:w="1381" w:type="dxa"/>
            <w:vMerge w:val="restart"/>
            <w:shd w:val="clear" w:color="auto" w:fill="auto"/>
            <w:vAlign w:val="center"/>
          </w:tcPr>
          <w:p w:rsidR="004E7662" w:rsidRDefault="004E7662" w:rsidP="004E16BA">
            <w:pPr>
              <w:jc w:val="center"/>
              <w:rPr>
                <w:b/>
              </w:rPr>
            </w:pPr>
            <w:r>
              <w:rPr>
                <w:b/>
              </w:rPr>
              <w:lastRenderedPageBreak/>
              <w:t>6А</w:t>
            </w:r>
          </w:p>
          <w:p w:rsidR="004E7662" w:rsidRPr="00640E95" w:rsidRDefault="004E7662" w:rsidP="004E16BA">
            <w:pPr>
              <w:jc w:val="center"/>
              <w:rPr>
                <w:b/>
              </w:rPr>
            </w:pPr>
          </w:p>
        </w:tc>
        <w:tc>
          <w:tcPr>
            <w:tcW w:w="3830" w:type="dxa"/>
            <w:vMerge w:val="restart"/>
            <w:shd w:val="clear" w:color="auto" w:fill="auto"/>
            <w:vAlign w:val="center"/>
          </w:tcPr>
          <w:p w:rsidR="004E7662" w:rsidRPr="00FB2AF0" w:rsidRDefault="004E7662" w:rsidP="004E16BA">
            <w:pPr>
              <w:widowControl w:val="0"/>
              <w:tabs>
                <w:tab w:val="left" w:pos="-142"/>
              </w:tabs>
              <w:autoSpaceDE w:val="0"/>
              <w:autoSpaceDN w:val="0"/>
              <w:adjustRightInd w:val="0"/>
              <w:spacing w:line="240" w:lineRule="atLeast"/>
            </w:pPr>
            <w:r w:rsidRPr="00FB2AF0">
              <w:t>Что такое финансы?</w:t>
            </w:r>
          </w:p>
        </w:tc>
        <w:tc>
          <w:tcPr>
            <w:tcW w:w="1275" w:type="dxa"/>
            <w:vAlign w:val="center"/>
          </w:tcPr>
          <w:p w:rsidR="004E7662" w:rsidRPr="003B15CD" w:rsidRDefault="004E7662" w:rsidP="004E16BA">
            <w:pPr>
              <w:jc w:val="center"/>
            </w:pPr>
            <w:r>
              <w:t>А</w:t>
            </w:r>
          </w:p>
        </w:tc>
        <w:tc>
          <w:tcPr>
            <w:tcW w:w="3936" w:type="dxa"/>
            <w:gridSpan w:val="2"/>
            <w:vAlign w:val="center"/>
          </w:tcPr>
          <w:p w:rsidR="004E7662" w:rsidRPr="00FB2AF0" w:rsidRDefault="004E7662" w:rsidP="004E16BA">
            <w:pPr>
              <w:jc w:val="both"/>
            </w:pPr>
            <w:r w:rsidRPr="00FB2AF0">
              <w:t>система денежных отношений;</w:t>
            </w:r>
          </w:p>
        </w:tc>
      </w:tr>
      <w:tr w:rsidR="004E7662" w:rsidRPr="00640E95" w:rsidTr="004E16BA">
        <w:trPr>
          <w:trHeight w:val="297"/>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Pr="003B15CD" w:rsidRDefault="004E7662" w:rsidP="004E16BA">
            <w:pPr>
              <w:jc w:val="center"/>
            </w:pPr>
            <w:r>
              <w:t>Б</w:t>
            </w:r>
          </w:p>
        </w:tc>
        <w:tc>
          <w:tcPr>
            <w:tcW w:w="3936" w:type="dxa"/>
            <w:gridSpan w:val="2"/>
            <w:vAlign w:val="center"/>
          </w:tcPr>
          <w:p w:rsidR="004E7662" w:rsidRPr="00FD05E0" w:rsidRDefault="004E7662" w:rsidP="004E16BA">
            <w:pPr>
              <w:widowControl w:val="0"/>
              <w:tabs>
                <w:tab w:val="left" w:pos="-142"/>
              </w:tabs>
              <w:autoSpaceDE w:val="0"/>
              <w:autoSpaceDN w:val="0"/>
              <w:adjustRightInd w:val="0"/>
              <w:spacing w:line="240" w:lineRule="atLeast"/>
              <w:jc w:val="both"/>
            </w:pPr>
            <w:r>
              <w:t>ресурсы производства;</w:t>
            </w:r>
          </w:p>
        </w:tc>
      </w:tr>
      <w:tr w:rsidR="004E7662" w:rsidRPr="00640E95" w:rsidTr="004E16BA">
        <w:trPr>
          <w:trHeight w:val="253"/>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Pr="003B15CD" w:rsidRDefault="004E7662" w:rsidP="004E16BA">
            <w:pPr>
              <w:jc w:val="center"/>
            </w:pPr>
            <w:r>
              <w:t>В</w:t>
            </w:r>
          </w:p>
        </w:tc>
        <w:tc>
          <w:tcPr>
            <w:tcW w:w="3936" w:type="dxa"/>
            <w:gridSpan w:val="2"/>
            <w:vAlign w:val="center"/>
          </w:tcPr>
          <w:p w:rsidR="004E7662" w:rsidRPr="00FD05E0" w:rsidRDefault="004E7662" w:rsidP="004E16BA">
            <w:pPr>
              <w:widowControl w:val="0"/>
              <w:tabs>
                <w:tab w:val="left" w:pos="-142"/>
              </w:tabs>
              <w:autoSpaceDE w:val="0"/>
              <w:autoSpaceDN w:val="0"/>
              <w:adjustRightInd w:val="0"/>
              <w:spacing w:line="240" w:lineRule="atLeast"/>
              <w:jc w:val="both"/>
            </w:pPr>
            <w:r>
              <w:t>движение ресурсов;</w:t>
            </w:r>
          </w:p>
        </w:tc>
      </w:tr>
      <w:tr w:rsidR="004E7662" w:rsidRPr="00640E95" w:rsidTr="004E16BA">
        <w:trPr>
          <w:trHeight w:val="253"/>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Default="004E7662" w:rsidP="004E16BA">
            <w:pPr>
              <w:jc w:val="center"/>
            </w:pPr>
            <w:r>
              <w:t>Г</w:t>
            </w:r>
          </w:p>
        </w:tc>
        <w:tc>
          <w:tcPr>
            <w:tcW w:w="3936" w:type="dxa"/>
            <w:gridSpan w:val="2"/>
            <w:vAlign w:val="center"/>
          </w:tcPr>
          <w:p w:rsidR="004E7662" w:rsidRDefault="004E7662" w:rsidP="004E16BA">
            <w:pPr>
              <w:widowControl w:val="0"/>
              <w:tabs>
                <w:tab w:val="left" w:pos="-142"/>
              </w:tabs>
              <w:autoSpaceDE w:val="0"/>
              <w:autoSpaceDN w:val="0"/>
              <w:adjustRightInd w:val="0"/>
              <w:spacing w:line="240" w:lineRule="atLeast"/>
              <w:jc w:val="both"/>
            </w:pPr>
            <w:r>
              <w:t>формирование и использование денежных доходов</w:t>
            </w:r>
          </w:p>
        </w:tc>
      </w:tr>
    </w:tbl>
    <w:p w:rsidR="004E7662" w:rsidRDefault="004E7662" w:rsidP="004E7662">
      <w:pPr>
        <w:spacing w:line="240" w:lineRule="atLeast"/>
        <w:jc w:val="both"/>
        <w:rPr>
          <w:sz w:val="28"/>
          <w:szCs w:val="28"/>
        </w:rPr>
      </w:pPr>
    </w:p>
    <w:p w:rsidR="004E7662" w:rsidRPr="00C13956" w:rsidRDefault="00C13956" w:rsidP="00C13956">
      <w:pPr>
        <w:tabs>
          <w:tab w:val="center" w:pos="4844"/>
          <w:tab w:val="left" w:pos="5966"/>
        </w:tabs>
        <w:contextualSpacing/>
        <w:jc w:val="both"/>
        <w:rPr>
          <w:sz w:val="28"/>
          <w:szCs w:val="28"/>
        </w:rPr>
      </w:pPr>
      <w:r w:rsidRPr="00C13956">
        <w:rPr>
          <w:color w:val="000000"/>
          <w:sz w:val="28"/>
          <w:szCs w:val="28"/>
        </w:rPr>
        <w:t xml:space="preserve">2. </w:t>
      </w:r>
      <w:r w:rsidR="00A57C7B" w:rsidRPr="00C13956">
        <w:rPr>
          <w:color w:val="000000"/>
          <w:sz w:val="28"/>
          <w:szCs w:val="28"/>
        </w:rPr>
        <w:t>Определите затраты на 1 руб. ТП, прибыль, рентабельность изделия, если выпуск продукции 1500 единиц. Полная себестоимость всей продукции 4780 тыс. руб., цена изделия 4500 руб.</w:t>
      </w:r>
    </w:p>
    <w:p w:rsidR="00C13956" w:rsidRPr="00C13956" w:rsidRDefault="00C13956" w:rsidP="00C13956">
      <w:pPr>
        <w:tabs>
          <w:tab w:val="center" w:pos="4844"/>
          <w:tab w:val="left" w:pos="5966"/>
        </w:tabs>
        <w:ind w:firstLine="4842"/>
        <w:contextualSpacing/>
        <w:jc w:val="both"/>
        <w:rPr>
          <w:b/>
          <w:sz w:val="28"/>
          <w:szCs w:val="28"/>
        </w:rPr>
      </w:pPr>
    </w:p>
    <w:p w:rsidR="00C13956" w:rsidRPr="00C13956" w:rsidRDefault="00C13956" w:rsidP="00C13956">
      <w:pPr>
        <w:tabs>
          <w:tab w:val="center" w:pos="4844"/>
          <w:tab w:val="left" w:pos="5966"/>
        </w:tabs>
        <w:contextualSpacing/>
        <w:jc w:val="both"/>
        <w:rPr>
          <w:b/>
          <w:sz w:val="28"/>
          <w:szCs w:val="28"/>
        </w:rPr>
      </w:pPr>
      <w:r w:rsidRPr="00C13956">
        <w:rPr>
          <w:b/>
          <w:sz w:val="28"/>
          <w:szCs w:val="28"/>
        </w:rPr>
        <w:t xml:space="preserve">3. </w:t>
      </w:r>
      <w:r w:rsidRPr="00C13956">
        <w:rPr>
          <w:color w:val="000000"/>
          <w:sz w:val="28"/>
          <w:szCs w:val="28"/>
        </w:rPr>
        <w:t>Прибыль от реализации продукции составляет 525660 руб., от реализации основных средств 218200 руб., от внереализациооных операций 75000 руб. себестоимость изделия 280 руб., количество изделий 2100., Стоимость основных средств 812500 руб., оборотных средств 88400 руб. определить рентабельность производства и рентабельность изделия.</w:t>
      </w:r>
    </w:p>
    <w:p w:rsidR="00C13956" w:rsidRDefault="00C13956" w:rsidP="004E7662">
      <w:pPr>
        <w:tabs>
          <w:tab w:val="center" w:pos="4844"/>
          <w:tab w:val="left" w:pos="5966"/>
        </w:tabs>
        <w:jc w:val="center"/>
        <w:rPr>
          <w:b/>
          <w:sz w:val="28"/>
          <w:szCs w:val="28"/>
        </w:rPr>
      </w:pPr>
    </w:p>
    <w:p w:rsidR="00C13956" w:rsidRDefault="00C13956" w:rsidP="004E7662">
      <w:pPr>
        <w:tabs>
          <w:tab w:val="center" w:pos="4844"/>
          <w:tab w:val="left" w:pos="5966"/>
        </w:tabs>
        <w:jc w:val="center"/>
        <w:rPr>
          <w:b/>
          <w:sz w:val="28"/>
          <w:szCs w:val="28"/>
        </w:rPr>
      </w:pPr>
    </w:p>
    <w:p w:rsidR="00C13956" w:rsidRDefault="00C13956" w:rsidP="004E7662">
      <w:pPr>
        <w:tabs>
          <w:tab w:val="center" w:pos="4844"/>
          <w:tab w:val="left" w:pos="5966"/>
        </w:tabs>
        <w:jc w:val="center"/>
        <w:rPr>
          <w:b/>
          <w:sz w:val="28"/>
          <w:szCs w:val="28"/>
        </w:rPr>
      </w:pPr>
    </w:p>
    <w:p w:rsidR="00C13956" w:rsidRDefault="00C13956" w:rsidP="004E7662">
      <w:pPr>
        <w:tabs>
          <w:tab w:val="center" w:pos="4844"/>
          <w:tab w:val="left" w:pos="5966"/>
        </w:tabs>
        <w:jc w:val="center"/>
        <w:rPr>
          <w:b/>
          <w:sz w:val="28"/>
          <w:szCs w:val="28"/>
        </w:rPr>
      </w:pPr>
    </w:p>
    <w:p w:rsidR="004E7662" w:rsidRDefault="004E7662" w:rsidP="004E7662">
      <w:pPr>
        <w:ind w:right="57"/>
      </w:pPr>
    </w:p>
    <w:p w:rsidR="004E7662" w:rsidRPr="00F1123F" w:rsidRDefault="004E7662" w:rsidP="004E7662">
      <w:pPr>
        <w:shd w:val="clear" w:color="auto" w:fill="FFFFFF"/>
        <w:tabs>
          <w:tab w:val="left" w:pos="0"/>
          <w:tab w:val="left" w:pos="1080"/>
        </w:tabs>
        <w:spacing w:before="20" w:after="20"/>
        <w:ind w:left="1080" w:hanging="1080"/>
        <w:jc w:val="center"/>
        <w:rPr>
          <w:color w:val="000000"/>
          <w:spacing w:val="4"/>
          <w:sz w:val="28"/>
          <w:szCs w:val="28"/>
        </w:rPr>
      </w:pPr>
    </w:p>
    <w:p w:rsidR="004E7662" w:rsidRPr="00F1123F" w:rsidRDefault="004E7662" w:rsidP="004E7662">
      <w:pPr>
        <w:shd w:val="clear" w:color="auto" w:fill="FFFFFF"/>
        <w:tabs>
          <w:tab w:val="left" w:pos="0"/>
          <w:tab w:val="left" w:pos="1080"/>
        </w:tabs>
        <w:spacing w:before="20" w:after="20"/>
        <w:ind w:left="1080" w:hanging="1080"/>
        <w:jc w:val="center"/>
        <w:rPr>
          <w:b/>
          <w:color w:val="000000"/>
          <w:spacing w:val="4"/>
          <w:sz w:val="28"/>
          <w:szCs w:val="28"/>
        </w:rPr>
      </w:pPr>
      <w:r w:rsidRPr="00F1123F">
        <w:rPr>
          <w:b/>
          <w:color w:val="000000"/>
          <w:spacing w:val="4"/>
          <w:sz w:val="28"/>
          <w:szCs w:val="28"/>
        </w:rPr>
        <w:t xml:space="preserve">ВАРИАНТ </w:t>
      </w:r>
      <w:r>
        <w:rPr>
          <w:b/>
          <w:color w:val="000000"/>
          <w:spacing w:val="4"/>
          <w:sz w:val="28"/>
          <w:szCs w:val="28"/>
        </w:rPr>
        <w:t>2</w:t>
      </w:r>
    </w:p>
    <w:p w:rsidR="004E7662" w:rsidRPr="00F1123F" w:rsidRDefault="004E7662" w:rsidP="004E7662">
      <w:pPr>
        <w:shd w:val="clear" w:color="auto" w:fill="FFFFFF"/>
        <w:tabs>
          <w:tab w:val="left" w:pos="0"/>
          <w:tab w:val="left" w:pos="1080"/>
        </w:tabs>
        <w:spacing w:before="20" w:after="20"/>
        <w:ind w:left="1080" w:hanging="1080"/>
        <w:jc w:val="center"/>
        <w:rPr>
          <w:b/>
          <w:color w:val="000000"/>
          <w:spacing w:val="4"/>
          <w:sz w:val="28"/>
          <w:szCs w:val="28"/>
        </w:rPr>
      </w:pPr>
    </w:p>
    <w:p w:rsidR="004E7662" w:rsidRPr="00C13956" w:rsidRDefault="00C13956" w:rsidP="00C13956">
      <w:pPr>
        <w:rPr>
          <w:b/>
          <w:i/>
          <w:sz w:val="28"/>
          <w:szCs w:val="28"/>
        </w:rPr>
      </w:pPr>
      <w:r w:rsidRPr="00C13956">
        <w:rPr>
          <w:b/>
          <w:i/>
          <w:sz w:val="28"/>
          <w:szCs w:val="28"/>
        </w:rPr>
        <w:t>1.</w:t>
      </w:r>
      <w:r>
        <w:rPr>
          <w:b/>
          <w:i/>
          <w:sz w:val="28"/>
          <w:szCs w:val="28"/>
        </w:rPr>
        <w:t xml:space="preserve"> </w:t>
      </w:r>
    </w:p>
    <w:tbl>
      <w:tblPr>
        <w:tblW w:w="1042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3830"/>
        <w:gridCol w:w="1275"/>
        <w:gridCol w:w="15"/>
        <w:gridCol w:w="3921"/>
      </w:tblGrid>
      <w:tr w:rsidR="004E7662" w:rsidRPr="00640E95" w:rsidTr="004E16BA">
        <w:trPr>
          <w:trHeight w:val="313"/>
        </w:trPr>
        <w:tc>
          <w:tcPr>
            <w:tcW w:w="1381" w:type="dxa"/>
            <w:shd w:val="clear" w:color="auto" w:fill="auto"/>
          </w:tcPr>
          <w:p w:rsidR="004E7662" w:rsidRPr="00640E95" w:rsidRDefault="004E7662" w:rsidP="004E16BA">
            <w:pPr>
              <w:rPr>
                <w:b/>
              </w:rPr>
            </w:pPr>
            <w:r>
              <w:rPr>
                <w:b/>
              </w:rPr>
              <w:t>Задания</w:t>
            </w:r>
          </w:p>
        </w:tc>
        <w:tc>
          <w:tcPr>
            <w:tcW w:w="3830" w:type="dxa"/>
            <w:shd w:val="clear" w:color="auto" w:fill="auto"/>
          </w:tcPr>
          <w:p w:rsidR="004E7662" w:rsidRPr="00640E95" w:rsidRDefault="004E7662" w:rsidP="004E16BA">
            <w:pPr>
              <w:jc w:val="center"/>
              <w:rPr>
                <w:b/>
              </w:rPr>
            </w:pPr>
            <w:r>
              <w:rPr>
                <w:b/>
              </w:rPr>
              <w:t>Вопросы</w:t>
            </w:r>
          </w:p>
        </w:tc>
        <w:tc>
          <w:tcPr>
            <w:tcW w:w="5211" w:type="dxa"/>
            <w:gridSpan w:val="3"/>
          </w:tcPr>
          <w:p w:rsidR="004E7662" w:rsidRPr="00640E95" w:rsidRDefault="004E7662" w:rsidP="004E16BA">
            <w:pPr>
              <w:jc w:val="center"/>
              <w:rPr>
                <w:b/>
              </w:rPr>
            </w:pPr>
            <w:r>
              <w:rPr>
                <w:b/>
              </w:rPr>
              <w:t>Варианты ответов</w:t>
            </w:r>
          </w:p>
        </w:tc>
      </w:tr>
      <w:tr w:rsidR="004E7662" w:rsidRPr="00640E95" w:rsidTr="004E16BA">
        <w:trPr>
          <w:trHeight w:val="303"/>
        </w:trPr>
        <w:tc>
          <w:tcPr>
            <w:tcW w:w="1381" w:type="dxa"/>
            <w:vMerge w:val="restart"/>
            <w:tcBorders>
              <w:bottom w:val="single" w:sz="4" w:space="0" w:color="auto"/>
            </w:tcBorders>
            <w:shd w:val="clear" w:color="auto" w:fill="auto"/>
            <w:vAlign w:val="center"/>
          </w:tcPr>
          <w:p w:rsidR="004E7662" w:rsidRPr="00E767C9" w:rsidRDefault="004E7662" w:rsidP="004E16BA">
            <w:pPr>
              <w:jc w:val="center"/>
              <w:rPr>
                <w:b/>
              </w:rPr>
            </w:pPr>
            <w:r>
              <w:rPr>
                <w:b/>
              </w:rPr>
              <w:t>1А</w:t>
            </w:r>
          </w:p>
          <w:p w:rsidR="004E7662" w:rsidRDefault="004E7662" w:rsidP="004E16BA">
            <w:pPr>
              <w:jc w:val="center"/>
              <w:rPr>
                <w:b/>
              </w:rPr>
            </w:pPr>
          </w:p>
          <w:p w:rsidR="004E7662" w:rsidRPr="00640E95" w:rsidRDefault="004E7662" w:rsidP="004E16BA">
            <w:pPr>
              <w:jc w:val="center"/>
              <w:rPr>
                <w:b/>
              </w:rPr>
            </w:pPr>
          </w:p>
        </w:tc>
        <w:tc>
          <w:tcPr>
            <w:tcW w:w="3830" w:type="dxa"/>
            <w:vMerge w:val="restart"/>
            <w:tcBorders>
              <w:bottom w:val="single" w:sz="4" w:space="0" w:color="auto"/>
            </w:tcBorders>
            <w:shd w:val="clear" w:color="auto" w:fill="auto"/>
            <w:vAlign w:val="center"/>
          </w:tcPr>
          <w:p w:rsidR="004E7662" w:rsidRPr="002F0A30" w:rsidRDefault="004E7662" w:rsidP="004E16BA">
            <w:pPr>
              <w:widowControl w:val="0"/>
              <w:autoSpaceDE w:val="0"/>
              <w:autoSpaceDN w:val="0"/>
              <w:adjustRightInd w:val="0"/>
              <w:spacing w:line="240" w:lineRule="atLeast"/>
            </w:pPr>
            <w:r w:rsidRPr="007F3F51">
              <w:t>Важнейшей задачей предприятия во всех случаях является:</w:t>
            </w:r>
          </w:p>
        </w:tc>
        <w:tc>
          <w:tcPr>
            <w:tcW w:w="1290" w:type="dxa"/>
            <w:gridSpan w:val="2"/>
            <w:tcBorders>
              <w:bottom w:val="single" w:sz="4" w:space="0" w:color="auto"/>
            </w:tcBorders>
            <w:vAlign w:val="center"/>
          </w:tcPr>
          <w:p w:rsidR="004E7662" w:rsidRPr="007F3F51" w:rsidRDefault="004E7662" w:rsidP="004E16BA">
            <w:pPr>
              <w:jc w:val="center"/>
              <w:rPr>
                <w:b/>
              </w:rPr>
            </w:pPr>
            <w:r w:rsidRPr="007F3F51">
              <w:t>А</w:t>
            </w:r>
          </w:p>
        </w:tc>
        <w:tc>
          <w:tcPr>
            <w:tcW w:w="3921" w:type="dxa"/>
            <w:tcBorders>
              <w:bottom w:val="single" w:sz="4" w:space="0" w:color="auto"/>
            </w:tcBorders>
            <w:vAlign w:val="center"/>
          </w:tcPr>
          <w:p w:rsidR="004E7662" w:rsidRPr="007F3F51" w:rsidRDefault="004E7662" w:rsidP="004E16BA">
            <w:pPr>
              <w:jc w:val="both"/>
            </w:pPr>
            <w:r w:rsidRPr="007F3F51">
              <w:t>создание рабочих мест для населения, живущего в окрестностях предприятия</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7F3F51" w:rsidRDefault="004E7662" w:rsidP="004E16BA">
            <w:pPr>
              <w:jc w:val="center"/>
            </w:pPr>
            <w:r w:rsidRPr="007F3F51">
              <w:t>Б</w:t>
            </w:r>
          </w:p>
        </w:tc>
        <w:tc>
          <w:tcPr>
            <w:tcW w:w="3921" w:type="dxa"/>
            <w:vAlign w:val="center"/>
          </w:tcPr>
          <w:p w:rsidR="004E7662" w:rsidRPr="007F3F51" w:rsidRDefault="004E7662" w:rsidP="004E16BA">
            <w:pPr>
              <w:jc w:val="both"/>
            </w:pPr>
            <w:r w:rsidRPr="007F3F51">
              <w:t>получение дохода от реализации потребителям производимой продукции (выполненных работ, оказанных услуг)</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7F3F51" w:rsidRDefault="004E7662" w:rsidP="004E16BA">
            <w:pPr>
              <w:jc w:val="center"/>
            </w:pPr>
            <w:r w:rsidRPr="007F3F51">
              <w:t>В</w:t>
            </w:r>
          </w:p>
        </w:tc>
        <w:tc>
          <w:tcPr>
            <w:tcW w:w="3921" w:type="dxa"/>
            <w:vAlign w:val="center"/>
          </w:tcPr>
          <w:p w:rsidR="004E7662" w:rsidRPr="007F3F51" w:rsidRDefault="004E7662" w:rsidP="004E16BA">
            <w:pPr>
              <w:jc w:val="both"/>
            </w:pPr>
            <w:r w:rsidRPr="007F3F51">
              <w:t>недопущение сбоев в работе предприятия (срыва поставки, выпуска бракованной продукции, резкого сокращения объема производства и снижения его рентабельности)</w:t>
            </w:r>
            <w:r>
              <w:t>;</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rsidRPr="00640E95">
              <w:t>Г</w:t>
            </w:r>
          </w:p>
        </w:tc>
        <w:tc>
          <w:tcPr>
            <w:tcW w:w="3921" w:type="dxa"/>
            <w:vAlign w:val="center"/>
          </w:tcPr>
          <w:p w:rsidR="004E7662" w:rsidRPr="002F0A30" w:rsidRDefault="004E7662" w:rsidP="004E16BA">
            <w:pPr>
              <w:jc w:val="both"/>
            </w:pPr>
            <w:r w:rsidRPr="004729B0">
              <w:t>совершенствование производственной структуры предприятия</w:t>
            </w:r>
          </w:p>
        </w:tc>
      </w:tr>
      <w:tr w:rsidR="004E7662" w:rsidRPr="00640E95" w:rsidTr="004E16BA">
        <w:trPr>
          <w:trHeight w:val="232"/>
        </w:trPr>
        <w:tc>
          <w:tcPr>
            <w:tcW w:w="1381" w:type="dxa"/>
            <w:vMerge w:val="restart"/>
            <w:shd w:val="clear" w:color="auto" w:fill="auto"/>
            <w:vAlign w:val="center"/>
          </w:tcPr>
          <w:p w:rsidR="004E7662" w:rsidRDefault="004E7662" w:rsidP="004E16BA">
            <w:pPr>
              <w:tabs>
                <w:tab w:val="center" w:pos="511"/>
              </w:tabs>
              <w:ind w:hanging="142"/>
              <w:jc w:val="center"/>
            </w:pPr>
            <w:r>
              <w:rPr>
                <w:b/>
              </w:rPr>
              <w:t>2А</w:t>
            </w:r>
          </w:p>
          <w:p w:rsidR="004E7662" w:rsidRPr="00640E95" w:rsidRDefault="004E7662" w:rsidP="004E16BA">
            <w:pPr>
              <w:jc w:val="center"/>
              <w:rPr>
                <w:b/>
              </w:rPr>
            </w:pPr>
          </w:p>
        </w:tc>
        <w:tc>
          <w:tcPr>
            <w:tcW w:w="3830" w:type="dxa"/>
            <w:vMerge w:val="restart"/>
            <w:shd w:val="clear" w:color="auto" w:fill="auto"/>
            <w:vAlign w:val="center"/>
          </w:tcPr>
          <w:p w:rsidR="004E7662" w:rsidRPr="00CA0968" w:rsidRDefault="004E7662" w:rsidP="004E16BA">
            <w:pPr>
              <w:tabs>
                <w:tab w:val="num" w:pos="-567"/>
                <w:tab w:val="left" w:pos="-142"/>
              </w:tabs>
              <w:spacing w:line="240" w:lineRule="atLeast"/>
            </w:pPr>
            <w:r>
              <w:t>Что неправильно отнесено к стоимости основных фондов машиностроительного предприятия?</w:t>
            </w:r>
          </w:p>
        </w:tc>
        <w:tc>
          <w:tcPr>
            <w:tcW w:w="1290" w:type="dxa"/>
            <w:gridSpan w:val="2"/>
            <w:vAlign w:val="center"/>
          </w:tcPr>
          <w:p w:rsidR="004E7662" w:rsidRPr="004B0DB9" w:rsidRDefault="004E7662" w:rsidP="004E16BA">
            <w:pPr>
              <w:jc w:val="center"/>
            </w:pPr>
            <w:r w:rsidRPr="004B0DB9">
              <w:t>А</w:t>
            </w:r>
          </w:p>
        </w:tc>
        <w:tc>
          <w:tcPr>
            <w:tcW w:w="3921" w:type="dxa"/>
            <w:vAlign w:val="center"/>
          </w:tcPr>
          <w:p w:rsidR="004E7662" w:rsidRPr="004B0DB9" w:rsidRDefault="004E7662" w:rsidP="004E16BA">
            <w:pPr>
              <w:tabs>
                <w:tab w:val="num" w:pos="-567"/>
                <w:tab w:val="left" w:pos="-142"/>
              </w:tabs>
              <w:spacing w:line="240" w:lineRule="atLeast"/>
              <w:jc w:val="both"/>
            </w:pPr>
            <w:r>
              <w:t>здания;</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t>Б</w:t>
            </w:r>
          </w:p>
        </w:tc>
        <w:tc>
          <w:tcPr>
            <w:tcW w:w="3921" w:type="dxa"/>
            <w:vAlign w:val="center"/>
          </w:tcPr>
          <w:p w:rsidR="004E7662" w:rsidRPr="004B0DB9" w:rsidRDefault="004E7662" w:rsidP="004E16BA">
            <w:pPr>
              <w:tabs>
                <w:tab w:val="num" w:pos="-567"/>
                <w:tab w:val="left" w:pos="-142"/>
              </w:tabs>
              <w:spacing w:line="240" w:lineRule="atLeast"/>
              <w:jc w:val="both"/>
            </w:pPr>
            <w:r>
              <w:t>оборудование, установленное в цехе;</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t>В</w:t>
            </w:r>
          </w:p>
        </w:tc>
        <w:tc>
          <w:tcPr>
            <w:tcW w:w="3921" w:type="dxa"/>
            <w:vAlign w:val="center"/>
          </w:tcPr>
          <w:p w:rsidR="004E7662" w:rsidRPr="004B0DB9" w:rsidRDefault="004E7662" w:rsidP="004E16BA">
            <w:pPr>
              <w:jc w:val="both"/>
            </w:pPr>
            <w:r>
              <w:t>оборудование на складе готовой продукции;</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90" w:type="dxa"/>
            <w:gridSpan w:val="2"/>
            <w:vAlign w:val="center"/>
          </w:tcPr>
          <w:p w:rsidR="004E7662" w:rsidRPr="00640E95" w:rsidRDefault="004E7662" w:rsidP="004E16BA">
            <w:pPr>
              <w:jc w:val="center"/>
            </w:pPr>
            <w:r>
              <w:t>Г</w:t>
            </w:r>
          </w:p>
        </w:tc>
        <w:tc>
          <w:tcPr>
            <w:tcW w:w="3921" w:type="dxa"/>
            <w:vAlign w:val="center"/>
          </w:tcPr>
          <w:p w:rsidR="004E7662" w:rsidRPr="004B0DB9" w:rsidRDefault="004E7662" w:rsidP="004E16BA">
            <w:pPr>
              <w:tabs>
                <w:tab w:val="num" w:pos="-567"/>
                <w:tab w:val="left" w:pos="-142"/>
              </w:tabs>
              <w:spacing w:line="240" w:lineRule="atLeast"/>
              <w:jc w:val="both"/>
            </w:pPr>
            <w:r>
              <w:t>транспортные средства</w:t>
            </w:r>
          </w:p>
        </w:tc>
      </w:tr>
      <w:tr w:rsidR="004E7662" w:rsidRPr="00640E95" w:rsidTr="004E16BA">
        <w:trPr>
          <w:trHeight w:val="294"/>
        </w:trPr>
        <w:tc>
          <w:tcPr>
            <w:tcW w:w="1381" w:type="dxa"/>
            <w:vMerge w:val="restart"/>
            <w:shd w:val="clear" w:color="auto" w:fill="auto"/>
            <w:vAlign w:val="center"/>
          </w:tcPr>
          <w:p w:rsidR="004E7662" w:rsidRDefault="004E7662" w:rsidP="004E16BA">
            <w:pPr>
              <w:jc w:val="center"/>
              <w:rPr>
                <w:b/>
              </w:rPr>
            </w:pPr>
            <w:r>
              <w:rPr>
                <w:b/>
              </w:rPr>
              <w:t>3А</w:t>
            </w:r>
          </w:p>
          <w:p w:rsidR="004E7662" w:rsidRPr="00640E95" w:rsidRDefault="004E7662" w:rsidP="004E16BA">
            <w:pPr>
              <w:jc w:val="center"/>
              <w:rPr>
                <w:b/>
              </w:rPr>
            </w:pPr>
          </w:p>
        </w:tc>
        <w:tc>
          <w:tcPr>
            <w:tcW w:w="3830" w:type="dxa"/>
            <w:vMerge w:val="restart"/>
            <w:shd w:val="clear" w:color="auto" w:fill="auto"/>
            <w:vAlign w:val="center"/>
          </w:tcPr>
          <w:p w:rsidR="004E7662" w:rsidRPr="003F197F" w:rsidRDefault="004E7662" w:rsidP="004E16BA">
            <w:pPr>
              <w:tabs>
                <w:tab w:val="num" w:pos="-567"/>
                <w:tab w:val="left" w:pos="-142"/>
              </w:tabs>
              <w:spacing w:line="240" w:lineRule="atLeast"/>
            </w:pPr>
            <w:r>
              <w:lastRenderedPageBreak/>
              <w:t xml:space="preserve">Какие материально-вещественные </w:t>
            </w:r>
            <w:r>
              <w:lastRenderedPageBreak/>
              <w:t>элементы входят в состав оборотных производственных фондов предприятия?</w:t>
            </w:r>
          </w:p>
        </w:tc>
        <w:tc>
          <w:tcPr>
            <w:tcW w:w="1290" w:type="dxa"/>
            <w:gridSpan w:val="2"/>
            <w:vAlign w:val="center"/>
          </w:tcPr>
          <w:p w:rsidR="004E7662" w:rsidRPr="00640E95" w:rsidRDefault="004E7662" w:rsidP="004E16BA">
            <w:pPr>
              <w:jc w:val="center"/>
              <w:rPr>
                <w:b/>
              </w:rPr>
            </w:pPr>
            <w:r w:rsidRPr="00640E95">
              <w:lastRenderedPageBreak/>
              <w:t>А</w:t>
            </w:r>
          </w:p>
        </w:tc>
        <w:tc>
          <w:tcPr>
            <w:tcW w:w="3921" w:type="dxa"/>
            <w:vAlign w:val="center"/>
          </w:tcPr>
          <w:p w:rsidR="004E7662" w:rsidRPr="00987C6A" w:rsidRDefault="004E7662" w:rsidP="004E16BA">
            <w:pPr>
              <w:tabs>
                <w:tab w:val="num" w:pos="-567"/>
                <w:tab w:val="left" w:pos="-142"/>
              </w:tabs>
              <w:spacing w:line="240" w:lineRule="atLeast"/>
              <w:jc w:val="both"/>
            </w:pPr>
            <w:r>
              <w:t xml:space="preserve">производственные запасы сырья, </w:t>
            </w:r>
            <w:r>
              <w:lastRenderedPageBreak/>
              <w:t>материалов, полуфабрикатов, покупных изделий, топливо, незавершенное производство, расходы будущих периодов;</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widowControl w:val="0"/>
              <w:rPr>
                <w:i/>
              </w:rPr>
            </w:pPr>
          </w:p>
        </w:tc>
        <w:tc>
          <w:tcPr>
            <w:tcW w:w="1290" w:type="dxa"/>
            <w:gridSpan w:val="2"/>
            <w:vAlign w:val="center"/>
          </w:tcPr>
          <w:p w:rsidR="004E7662" w:rsidRPr="00640E95" w:rsidRDefault="004E7662" w:rsidP="004E16BA">
            <w:pPr>
              <w:jc w:val="center"/>
            </w:pPr>
            <w:r w:rsidRPr="00640E95">
              <w:t>Б</w:t>
            </w:r>
          </w:p>
        </w:tc>
        <w:tc>
          <w:tcPr>
            <w:tcW w:w="3921" w:type="dxa"/>
            <w:vAlign w:val="center"/>
          </w:tcPr>
          <w:p w:rsidR="004E7662" w:rsidRPr="00987C6A" w:rsidRDefault="004E7662" w:rsidP="004E16BA">
            <w:pPr>
              <w:tabs>
                <w:tab w:val="num" w:pos="-567"/>
                <w:tab w:val="left" w:pos="-142"/>
              </w:tabs>
              <w:spacing w:line="240" w:lineRule="atLeast"/>
              <w:jc w:val="both"/>
            </w:pPr>
            <w:r>
              <w:t>станки, агрегаты, приспособления, тара, стеллажи;</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widowControl w:val="0"/>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987C6A" w:rsidRDefault="004E7662" w:rsidP="004E16BA">
            <w:pPr>
              <w:tabs>
                <w:tab w:val="num" w:pos="-567"/>
                <w:tab w:val="left" w:pos="-142"/>
              </w:tabs>
              <w:spacing w:line="240" w:lineRule="atLeast"/>
              <w:jc w:val="both"/>
            </w:pPr>
            <w:r>
              <w:t>готовая продукция, денежные средства в кассе, на расчетном счете предприятия;</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b/>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987C6A" w:rsidRDefault="004E7662" w:rsidP="004E16BA">
            <w:pPr>
              <w:tabs>
                <w:tab w:val="num" w:pos="-567"/>
                <w:tab w:val="left" w:pos="-142"/>
              </w:tabs>
              <w:spacing w:line="240" w:lineRule="atLeast"/>
              <w:jc w:val="both"/>
            </w:pPr>
            <w:r>
              <w:t>прибыль предприятия, задолженность поставщикам</w:t>
            </w:r>
          </w:p>
        </w:tc>
      </w:tr>
      <w:tr w:rsidR="004E7662" w:rsidRPr="00640E95" w:rsidTr="004E16BA">
        <w:trPr>
          <w:trHeight w:val="297"/>
        </w:trPr>
        <w:tc>
          <w:tcPr>
            <w:tcW w:w="1381" w:type="dxa"/>
            <w:vMerge w:val="restart"/>
            <w:shd w:val="clear" w:color="auto" w:fill="auto"/>
            <w:vAlign w:val="center"/>
          </w:tcPr>
          <w:p w:rsidR="004E7662" w:rsidRDefault="004E7662" w:rsidP="004E16BA">
            <w:pPr>
              <w:ind w:hanging="142"/>
              <w:jc w:val="center"/>
              <w:rPr>
                <w:b/>
              </w:rPr>
            </w:pPr>
            <w:r>
              <w:rPr>
                <w:b/>
              </w:rPr>
              <w:t>4А</w:t>
            </w:r>
          </w:p>
          <w:p w:rsidR="004E7662" w:rsidRPr="00640E95" w:rsidRDefault="004E7662" w:rsidP="004E16BA">
            <w:pPr>
              <w:ind w:hanging="142"/>
              <w:jc w:val="center"/>
              <w:rPr>
                <w:b/>
              </w:rPr>
            </w:pPr>
          </w:p>
        </w:tc>
        <w:tc>
          <w:tcPr>
            <w:tcW w:w="3830" w:type="dxa"/>
            <w:vMerge w:val="restart"/>
            <w:shd w:val="clear" w:color="auto" w:fill="auto"/>
            <w:vAlign w:val="center"/>
          </w:tcPr>
          <w:p w:rsidR="004E7662" w:rsidRPr="003F197F" w:rsidRDefault="004E7662" w:rsidP="004E16BA">
            <w:r>
              <w:t>Кто из перечисленных не относится к категории работающих?</w:t>
            </w:r>
          </w:p>
        </w:tc>
        <w:tc>
          <w:tcPr>
            <w:tcW w:w="1275" w:type="dxa"/>
            <w:vAlign w:val="center"/>
          </w:tcPr>
          <w:p w:rsidR="004E7662" w:rsidRPr="00640E95" w:rsidRDefault="004E7662" w:rsidP="004E16BA">
            <w:pPr>
              <w:jc w:val="center"/>
              <w:rPr>
                <w:b/>
              </w:rPr>
            </w:pPr>
            <w:r w:rsidRPr="00640E95">
              <w:t>А</w:t>
            </w:r>
          </w:p>
        </w:tc>
        <w:tc>
          <w:tcPr>
            <w:tcW w:w="3936" w:type="dxa"/>
            <w:gridSpan w:val="2"/>
            <w:vAlign w:val="center"/>
          </w:tcPr>
          <w:p w:rsidR="004E7662" w:rsidRPr="003F197F" w:rsidRDefault="004E7662" w:rsidP="004E16BA">
            <w:pPr>
              <w:jc w:val="both"/>
            </w:pPr>
            <w:r>
              <w:t>рабочие;</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Б</w:t>
            </w:r>
          </w:p>
        </w:tc>
        <w:tc>
          <w:tcPr>
            <w:tcW w:w="3936" w:type="dxa"/>
            <w:gridSpan w:val="2"/>
            <w:vAlign w:val="center"/>
          </w:tcPr>
          <w:p w:rsidR="004E7662" w:rsidRPr="003F197F" w:rsidRDefault="004E7662" w:rsidP="004E16BA">
            <w:pPr>
              <w:jc w:val="both"/>
            </w:pPr>
            <w:r>
              <w:t>служащие;</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3F197F" w:rsidRDefault="004E7662" w:rsidP="004E16BA">
            <w:pPr>
              <w:jc w:val="both"/>
            </w:pPr>
            <w:r>
              <w:t>специалисты;</w:t>
            </w:r>
          </w:p>
        </w:tc>
      </w:tr>
      <w:tr w:rsidR="004E7662" w:rsidRPr="00640E95" w:rsidTr="004E16BA">
        <w:trPr>
          <w:trHeight w:val="313"/>
        </w:trPr>
        <w:tc>
          <w:tcPr>
            <w:tcW w:w="1381" w:type="dxa"/>
            <w:vMerge/>
            <w:shd w:val="clear" w:color="auto" w:fill="auto"/>
            <w:vAlign w:val="center"/>
          </w:tcPr>
          <w:p w:rsidR="004E7662" w:rsidRPr="00640E95" w:rsidRDefault="004E7662" w:rsidP="004E16BA">
            <w:pPr>
              <w:jc w:val="center"/>
            </w:pPr>
          </w:p>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3F197F" w:rsidRDefault="004E7662" w:rsidP="004E16BA">
            <w:pPr>
              <w:jc w:val="both"/>
            </w:pPr>
            <w:r>
              <w:t>слесарь-ремонтник</w:t>
            </w:r>
          </w:p>
        </w:tc>
      </w:tr>
      <w:tr w:rsidR="004E7662" w:rsidRPr="00640E95" w:rsidTr="004E16BA">
        <w:trPr>
          <w:trHeight w:val="301"/>
        </w:trPr>
        <w:tc>
          <w:tcPr>
            <w:tcW w:w="1381" w:type="dxa"/>
            <w:vMerge w:val="restart"/>
            <w:shd w:val="clear" w:color="auto" w:fill="auto"/>
            <w:vAlign w:val="center"/>
          </w:tcPr>
          <w:p w:rsidR="004E7662" w:rsidRDefault="004E7662" w:rsidP="004E16BA">
            <w:pPr>
              <w:jc w:val="center"/>
              <w:rPr>
                <w:b/>
              </w:rPr>
            </w:pPr>
            <w:r>
              <w:rPr>
                <w:b/>
              </w:rPr>
              <w:t>5А</w:t>
            </w:r>
          </w:p>
          <w:p w:rsidR="004E7662" w:rsidRPr="00640E95" w:rsidRDefault="004E7662" w:rsidP="004E16BA">
            <w:pPr>
              <w:jc w:val="center"/>
              <w:rPr>
                <w:b/>
              </w:rPr>
            </w:pPr>
          </w:p>
        </w:tc>
        <w:tc>
          <w:tcPr>
            <w:tcW w:w="3830" w:type="dxa"/>
            <w:vMerge w:val="restart"/>
            <w:shd w:val="clear" w:color="auto" w:fill="auto"/>
            <w:vAlign w:val="center"/>
          </w:tcPr>
          <w:p w:rsidR="004E7662" w:rsidRPr="00B91CD1" w:rsidRDefault="004E7662" w:rsidP="004E16BA">
            <w:pPr>
              <w:pStyle w:val="31"/>
              <w:spacing w:after="0" w:line="240" w:lineRule="atLeast"/>
              <w:rPr>
                <w:rFonts w:ascii="Times New Roman" w:hAnsi="Times New Roman"/>
                <w:sz w:val="24"/>
                <w:szCs w:val="24"/>
              </w:rPr>
            </w:pPr>
            <w:r>
              <w:rPr>
                <w:rFonts w:ascii="Times New Roman" w:hAnsi="Times New Roman"/>
                <w:sz w:val="24"/>
                <w:szCs w:val="24"/>
              </w:rPr>
              <w:t>Какие затраты относятся к группировке затрат по экономическим элементам?</w:t>
            </w:r>
          </w:p>
        </w:tc>
        <w:tc>
          <w:tcPr>
            <w:tcW w:w="1275" w:type="dxa"/>
            <w:vAlign w:val="center"/>
          </w:tcPr>
          <w:p w:rsidR="004E7662" w:rsidRPr="00640E95" w:rsidRDefault="004E7662" w:rsidP="004E16BA">
            <w:pPr>
              <w:jc w:val="center"/>
              <w:rPr>
                <w:b/>
              </w:rPr>
            </w:pPr>
            <w:r w:rsidRPr="00640E95">
              <w:t>А</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затраты на топливо и энергию на технологические цели;</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Б</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затраты на основную заработную плату производственных рабочих;</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В</w:t>
            </w:r>
          </w:p>
        </w:tc>
        <w:tc>
          <w:tcPr>
            <w:tcW w:w="3936" w:type="dxa"/>
            <w:gridSpan w:val="2"/>
            <w:vAlign w:val="center"/>
          </w:tcPr>
          <w:p w:rsidR="004E7662" w:rsidRPr="0003308F" w:rsidRDefault="004E7662" w:rsidP="004E16BA">
            <w:pPr>
              <w:pStyle w:val="31"/>
              <w:spacing w:after="0" w:line="240" w:lineRule="atLeast"/>
              <w:jc w:val="both"/>
              <w:rPr>
                <w:rFonts w:ascii="Times New Roman" w:hAnsi="Times New Roman"/>
                <w:bCs/>
                <w:sz w:val="24"/>
                <w:szCs w:val="24"/>
              </w:rPr>
            </w:pPr>
            <w:r>
              <w:rPr>
                <w:rFonts w:ascii="Times New Roman" w:hAnsi="Times New Roman"/>
                <w:bCs/>
                <w:sz w:val="24"/>
                <w:szCs w:val="24"/>
              </w:rPr>
              <w:t>затраты на амортизацию;</w:t>
            </w:r>
          </w:p>
        </w:tc>
      </w:tr>
      <w:tr w:rsidR="004E7662" w:rsidRPr="00640E95" w:rsidTr="004E16BA">
        <w:trPr>
          <w:trHeight w:val="313"/>
        </w:trPr>
        <w:tc>
          <w:tcPr>
            <w:tcW w:w="1381" w:type="dxa"/>
            <w:vMerge/>
            <w:shd w:val="clear" w:color="auto" w:fill="auto"/>
          </w:tcPr>
          <w:p w:rsidR="004E7662" w:rsidRPr="00640E95" w:rsidRDefault="004E7662" w:rsidP="004E16BA"/>
        </w:tc>
        <w:tc>
          <w:tcPr>
            <w:tcW w:w="3830" w:type="dxa"/>
            <w:vMerge/>
            <w:shd w:val="clear" w:color="auto" w:fill="auto"/>
            <w:vAlign w:val="center"/>
          </w:tcPr>
          <w:p w:rsidR="004E7662" w:rsidRPr="00640E95" w:rsidRDefault="004E7662" w:rsidP="004E16BA">
            <w:pPr>
              <w:rPr>
                <w:i/>
              </w:rPr>
            </w:pPr>
          </w:p>
        </w:tc>
        <w:tc>
          <w:tcPr>
            <w:tcW w:w="1275" w:type="dxa"/>
            <w:vAlign w:val="center"/>
          </w:tcPr>
          <w:p w:rsidR="004E7662" w:rsidRPr="00640E95" w:rsidRDefault="004E7662" w:rsidP="004E16BA">
            <w:pPr>
              <w:jc w:val="center"/>
            </w:pPr>
            <w:r w:rsidRPr="00640E95">
              <w:t>Г</w:t>
            </w:r>
          </w:p>
        </w:tc>
        <w:tc>
          <w:tcPr>
            <w:tcW w:w="3936" w:type="dxa"/>
            <w:gridSpan w:val="2"/>
            <w:vAlign w:val="center"/>
          </w:tcPr>
          <w:p w:rsidR="004E7662" w:rsidRPr="0003308F" w:rsidRDefault="004E7662" w:rsidP="004E16BA">
            <w:pPr>
              <w:jc w:val="both"/>
            </w:pPr>
            <w:r>
              <w:t>затраты на дополнительную заработную плату производственных рабочих</w:t>
            </w:r>
          </w:p>
        </w:tc>
      </w:tr>
      <w:tr w:rsidR="004E7662" w:rsidRPr="00640E95" w:rsidTr="004E16BA">
        <w:trPr>
          <w:trHeight w:val="312"/>
        </w:trPr>
        <w:tc>
          <w:tcPr>
            <w:tcW w:w="1381" w:type="dxa"/>
            <w:vMerge w:val="restart"/>
            <w:shd w:val="clear" w:color="auto" w:fill="auto"/>
            <w:vAlign w:val="center"/>
          </w:tcPr>
          <w:p w:rsidR="004E7662" w:rsidRDefault="004E7662" w:rsidP="004E16BA">
            <w:pPr>
              <w:jc w:val="center"/>
              <w:rPr>
                <w:b/>
              </w:rPr>
            </w:pPr>
            <w:r>
              <w:rPr>
                <w:b/>
              </w:rPr>
              <w:t>6А</w:t>
            </w:r>
          </w:p>
          <w:p w:rsidR="004E7662" w:rsidRPr="00640E95" w:rsidRDefault="004E7662" w:rsidP="004E16BA">
            <w:pPr>
              <w:jc w:val="center"/>
              <w:rPr>
                <w:b/>
              </w:rPr>
            </w:pPr>
          </w:p>
        </w:tc>
        <w:tc>
          <w:tcPr>
            <w:tcW w:w="3830" w:type="dxa"/>
            <w:vMerge w:val="restart"/>
            <w:shd w:val="clear" w:color="auto" w:fill="auto"/>
            <w:vAlign w:val="center"/>
          </w:tcPr>
          <w:p w:rsidR="004E7662" w:rsidRPr="00FB2AF0" w:rsidRDefault="004E7662" w:rsidP="004E16BA">
            <w:pPr>
              <w:widowControl w:val="0"/>
              <w:tabs>
                <w:tab w:val="left" w:pos="-142"/>
              </w:tabs>
              <w:autoSpaceDE w:val="0"/>
              <w:autoSpaceDN w:val="0"/>
              <w:adjustRightInd w:val="0"/>
              <w:spacing w:line="240" w:lineRule="atLeast"/>
            </w:pPr>
            <w:r>
              <w:t>Какова форма финансовых ресурсов?</w:t>
            </w:r>
          </w:p>
        </w:tc>
        <w:tc>
          <w:tcPr>
            <w:tcW w:w="1275" w:type="dxa"/>
            <w:vAlign w:val="center"/>
          </w:tcPr>
          <w:p w:rsidR="004E7662" w:rsidRPr="003B15CD" w:rsidRDefault="004E7662" w:rsidP="004E16BA">
            <w:pPr>
              <w:jc w:val="center"/>
            </w:pPr>
            <w:r>
              <w:t>А</w:t>
            </w:r>
          </w:p>
        </w:tc>
        <w:tc>
          <w:tcPr>
            <w:tcW w:w="3936" w:type="dxa"/>
            <w:gridSpan w:val="2"/>
            <w:vAlign w:val="center"/>
          </w:tcPr>
          <w:p w:rsidR="004E7662" w:rsidRPr="00FB2AF0" w:rsidRDefault="004E7662" w:rsidP="004E16BA">
            <w:pPr>
              <w:jc w:val="both"/>
            </w:pPr>
            <w:r>
              <w:t>фондовая;</w:t>
            </w:r>
          </w:p>
        </w:tc>
      </w:tr>
      <w:tr w:rsidR="004E7662" w:rsidRPr="00640E95" w:rsidTr="004E16BA">
        <w:trPr>
          <w:trHeight w:val="297"/>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Pr="003B15CD" w:rsidRDefault="004E7662" w:rsidP="004E16BA">
            <w:pPr>
              <w:jc w:val="center"/>
            </w:pPr>
            <w:r>
              <w:t>Б</w:t>
            </w:r>
          </w:p>
        </w:tc>
        <w:tc>
          <w:tcPr>
            <w:tcW w:w="3936" w:type="dxa"/>
            <w:gridSpan w:val="2"/>
            <w:vAlign w:val="center"/>
          </w:tcPr>
          <w:p w:rsidR="004E7662" w:rsidRPr="00FD05E0" w:rsidRDefault="004E7662" w:rsidP="004E16BA">
            <w:pPr>
              <w:widowControl w:val="0"/>
              <w:tabs>
                <w:tab w:val="left" w:pos="-142"/>
              </w:tabs>
              <w:autoSpaceDE w:val="0"/>
              <w:autoSpaceDN w:val="0"/>
              <w:adjustRightInd w:val="0"/>
              <w:spacing w:line="240" w:lineRule="atLeast"/>
              <w:jc w:val="both"/>
            </w:pPr>
            <w:r>
              <w:t>денежная;</w:t>
            </w:r>
          </w:p>
        </w:tc>
      </w:tr>
      <w:tr w:rsidR="004E7662" w:rsidRPr="00640E95" w:rsidTr="004E16BA">
        <w:trPr>
          <w:trHeight w:val="253"/>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Pr="003B15CD" w:rsidRDefault="004E7662" w:rsidP="004E16BA">
            <w:pPr>
              <w:jc w:val="center"/>
            </w:pPr>
            <w:r>
              <w:t>В</w:t>
            </w:r>
          </w:p>
        </w:tc>
        <w:tc>
          <w:tcPr>
            <w:tcW w:w="3936" w:type="dxa"/>
            <w:gridSpan w:val="2"/>
            <w:vAlign w:val="center"/>
          </w:tcPr>
          <w:p w:rsidR="004E7662" w:rsidRPr="00FD05E0" w:rsidRDefault="004E7662" w:rsidP="004E16BA">
            <w:pPr>
              <w:widowControl w:val="0"/>
              <w:tabs>
                <w:tab w:val="left" w:pos="-142"/>
              </w:tabs>
              <w:autoSpaceDE w:val="0"/>
              <w:autoSpaceDN w:val="0"/>
              <w:adjustRightInd w:val="0"/>
              <w:spacing w:line="240" w:lineRule="atLeast"/>
              <w:jc w:val="both"/>
            </w:pPr>
            <w:r>
              <w:t>товарная;</w:t>
            </w:r>
          </w:p>
        </w:tc>
      </w:tr>
      <w:tr w:rsidR="004E7662" w:rsidRPr="00640E95" w:rsidTr="004E16BA">
        <w:trPr>
          <w:trHeight w:val="253"/>
        </w:trPr>
        <w:tc>
          <w:tcPr>
            <w:tcW w:w="1381" w:type="dxa"/>
            <w:vMerge/>
            <w:shd w:val="clear" w:color="auto" w:fill="auto"/>
            <w:vAlign w:val="center"/>
          </w:tcPr>
          <w:p w:rsidR="004E7662" w:rsidRDefault="004E7662" w:rsidP="004E16BA">
            <w:pPr>
              <w:jc w:val="center"/>
              <w:rPr>
                <w:b/>
              </w:rPr>
            </w:pPr>
          </w:p>
        </w:tc>
        <w:tc>
          <w:tcPr>
            <w:tcW w:w="3830" w:type="dxa"/>
            <w:vMerge/>
            <w:shd w:val="clear" w:color="auto" w:fill="auto"/>
          </w:tcPr>
          <w:p w:rsidR="004E7662" w:rsidRPr="00640E95" w:rsidRDefault="004E7662" w:rsidP="004E16BA">
            <w:pPr>
              <w:jc w:val="both"/>
            </w:pPr>
          </w:p>
        </w:tc>
        <w:tc>
          <w:tcPr>
            <w:tcW w:w="1275" w:type="dxa"/>
            <w:vAlign w:val="center"/>
          </w:tcPr>
          <w:p w:rsidR="004E7662" w:rsidRDefault="004E7662" w:rsidP="004E16BA">
            <w:pPr>
              <w:jc w:val="center"/>
            </w:pPr>
            <w:r>
              <w:t>Г</w:t>
            </w:r>
          </w:p>
        </w:tc>
        <w:tc>
          <w:tcPr>
            <w:tcW w:w="3936" w:type="dxa"/>
            <w:gridSpan w:val="2"/>
            <w:vAlign w:val="center"/>
          </w:tcPr>
          <w:p w:rsidR="004E7662" w:rsidRDefault="004E7662" w:rsidP="004E16BA">
            <w:pPr>
              <w:widowControl w:val="0"/>
              <w:tabs>
                <w:tab w:val="left" w:pos="-142"/>
              </w:tabs>
              <w:autoSpaceDE w:val="0"/>
              <w:autoSpaceDN w:val="0"/>
              <w:adjustRightInd w:val="0"/>
              <w:spacing w:line="240" w:lineRule="atLeast"/>
              <w:jc w:val="both"/>
            </w:pPr>
            <w:r>
              <w:t>трудовая</w:t>
            </w:r>
          </w:p>
        </w:tc>
      </w:tr>
    </w:tbl>
    <w:p w:rsidR="004E7662" w:rsidRDefault="004E7662" w:rsidP="004E7662">
      <w:pPr>
        <w:spacing w:line="240" w:lineRule="atLeast"/>
        <w:jc w:val="both"/>
        <w:rPr>
          <w:sz w:val="28"/>
          <w:szCs w:val="28"/>
        </w:rPr>
      </w:pPr>
    </w:p>
    <w:p w:rsidR="00C13956" w:rsidRDefault="00C13956" w:rsidP="00C13956"/>
    <w:p w:rsidR="00C13956" w:rsidRPr="00C13956" w:rsidRDefault="00C13956" w:rsidP="00C13956">
      <w:pPr>
        <w:ind w:firstLine="709"/>
        <w:contextualSpacing/>
        <w:jc w:val="both"/>
        <w:rPr>
          <w:color w:val="000000"/>
          <w:sz w:val="28"/>
          <w:szCs w:val="28"/>
        </w:rPr>
      </w:pPr>
      <w:r w:rsidRPr="00C13956">
        <w:rPr>
          <w:sz w:val="28"/>
          <w:szCs w:val="28"/>
        </w:rPr>
        <w:t xml:space="preserve">2. </w:t>
      </w:r>
      <w:r w:rsidRPr="00C13956">
        <w:rPr>
          <w:color w:val="000000"/>
          <w:sz w:val="28"/>
          <w:szCs w:val="28"/>
        </w:rPr>
        <w:t>Прибыль от реализации продукции составляет 2968 тыс. рублей. Доходы по акциям составляют 260 тысяч рублей доходы от сдачи помещения аренду 125 тысяч рублей от сдачи оборудования в аренду 76 тысяч рублей расходы на внереализационные операции 40 тыс. рублей. Прибыль от реализации прочей продукции 55 тыс. руб. Амортизационные отчисления 150 тыс.руб, определить балансовую прибыль.</w:t>
      </w:r>
    </w:p>
    <w:p w:rsidR="00C13956" w:rsidRDefault="00C13956" w:rsidP="00C13956">
      <w:pPr>
        <w:rPr>
          <w:color w:val="000000"/>
          <w:sz w:val="27"/>
          <w:szCs w:val="27"/>
        </w:rPr>
      </w:pPr>
    </w:p>
    <w:p w:rsidR="00C13956" w:rsidRDefault="00C13956" w:rsidP="00C13956">
      <w:pPr>
        <w:ind w:firstLine="709"/>
        <w:contextualSpacing/>
        <w:jc w:val="both"/>
        <w:rPr>
          <w:color w:val="000000"/>
          <w:sz w:val="28"/>
          <w:szCs w:val="28"/>
        </w:rPr>
      </w:pPr>
      <w:r w:rsidRPr="00C13956">
        <w:rPr>
          <w:sz w:val="28"/>
          <w:szCs w:val="28"/>
        </w:rPr>
        <w:t xml:space="preserve">3. </w:t>
      </w:r>
      <w:r w:rsidRPr="00C13956">
        <w:rPr>
          <w:color w:val="000000"/>
          <w:sz w:val="28"/>
          <w:szCs w:val="28"/>
        </w:rPr>
        <w:t>При изготовлении изделия затраты на сырье и материалы составили 950 рублей. Затраты по другим статьям 587 рублей. Расходы по продаже 8%. Выручка от реализации 2080 рублей. Налог на добавленную стоимость 340 рублей. Определить прибыль от реализации продукции.</w:t>
      </w: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Default="00E32DD7" w:rsidP="00C13956">
      <w:pPr>
        <w:ind w:firstLine="709"/>
        <w:contextualSpacing/>
        <w:jc w:val="both"/>
        <w:rPr>
          <w:color w:val="000000"/>
          <w:sz w:val="28"/>
          <w:szCs w:val="28"/>
        </w:rPr>
      </w:pPr>
    </w:p>
    <w:p w:rsidR="00E32DD7" w:rsidRPr="00E32DD7" w:rsidRDefault="00E32DD7" w:rsidP="00E32DD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auto"/>
        </w:rPr>
      </w:pPr>
      <w:r>
        <w:rPr>
          <w:rFonts w:ascii="Times New Roman" w:hAnsi="Times New Roman" w:cs="Times New Roman"/>
          <w:color w:val="auto"/>
        </w:rPr>
        <w:t>4</w:t>
      </w:r>
      <w:r w:rsidRPr="00E32DD7">
        <w:rPr>
          <w:rFonts w:ascii="Times New Roman" w:hAnsi="Times New Roman" w:cs="Times New Roman"/>
          <w:color w:val="auto"/>
        </w:rPr>
        <w:t>. Информационное обеспечение обучения</w:t>
      </w:r>
    </w:p>
    <w:p w:rsidR="00E32DD7" w:rsidRPr="00205992" w:rsidRDefault="00E32DD7" w:rsidP="00E32DD7"/>
    <w:p w:rsidR="00E32DD7"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A20A8B">
        <w:rPr>
          <w:b/>
          <w:bCs/>
          <w:sz w:val="28"/>
          <w:szCs w:val="28"/>
        </w:rPr>
        <w:t xml:space="preserve">Перечень рекомендуемых учебных изданий, </w:t>
      </w:r>
    </w:p>
    <w:p w:rsidR="00E32DD7"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A20A8B">
        <w:rPr>
          <w:b/>
          <w:bCs/>
          <w:sz w:val="28"/>
          <w:szCs w:val="28"/>
        </w:rPr>
        <w:t>Интернет-ресурсов, дополнительной литературы</w:t>
      </w:r>
    </w:p>
    <w:p w:rsidR="00E32DD7" w:rsidRPr="00A20A8B"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E32DD7" w:rsidRPr="007651D0"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r w:rsidRPr="007651D0">
        <w:rPr>
          <w:b/>
          <w:bCs/>
          <w:i/>
          <w:sz w:val="28"/>
          <w:szCs w:val="28"/>
        </w:rPr>
        <w:t xml:space="preserve">Основные источники: </w:t>
      </w:r>
    </w:p>
    <w:p w:rsidR="00E32DD7" w:rsidRDefault="00E32DD7" w:rsidP="006B3E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Грибов В.Д. Экономика организации (предприятия): / В.П.Грибов, В.Д. Грузинов, В.А. Кузьменко.  – 10-е изд., стер. – М.: КНОРУС, 2016. – 416с. – (среднее профессиональное образование)</w:t>
      </w:r>
    </w:p>
    <w:p w:rsidR="00E32DD7" w:rsidRDefault="00E32DD7" w:rsidP="006B3E30">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Мойкин М.С. Экономика организации: учебник и практикум для СПО / М.С. Мойкин, О.В. Азоев, В.С. Ивановский; под ред. М.С. Мокия. – 2-е изд., перераб. и доп. – М.: Издательство Юрайт, 2015. – 334 с. Серия: профессиональное образование</w:t>
      </w:r>
    </w:p>
    <w:p w:rsidR="00E32DD7"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8"/>
          <w:szCs w:val="28"/>
        </w:rPr>
      </w:pPr>
    </w:p>
    <w:p w:rsidR="00E32DD7"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r w:rsidRPr="007651D0">
        <w:rPr>
          <w:b/>
          <w:bCs/>
          <w:i/>
          <w:sz w:val="28"/>
          <w:szCs w:val="28"/>
        </w:rPr>
        <w:t xml:space="preserve">Дополнительные источники: </w:t>
      </w:r>
    </w:p>
    <w:p w:rsidR="00E32DD7" w:rsidRDefault="00E32DD7" w:rsidP="006B3E30">
      <w:pPr>
        <w:numPr>
          <w:ilvl w:val="0"/>
          <w:numId w:val="9"/>
        </w:numPr>
        <w:rPr>
          <w:bCs/>
          <w:sz w:val="28"/>
          <w:szCs w:val="28"/>
        </w:rPr>
      </w:pPr>
      <w:r>
        <w:rPr>
          <w:bCs/>
          <w:sz w:val="28"/>
          <w:szCs w:val="28"/>
        </w:rPr>
        <w:t>Практикум по экономике организации (предприятия): учебное пособие сост. Кириллов В.С. ГОУВПО СПбГТУРП.  –СПб., 2010 – 48 с.</w:t>
      </w:r>
    </w:p>
    <w:p w:rsidR="00E32DD7" w:rsidRPr="007651D0"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
          <w:sz w:val="28"/>
          <w:szCs w:val="28"/>
        </w:rPr>
      </w:pPr>
    </w:p>
    <w:p w:rsidR="00E32DD7" w:rsidRPr="007651D0" w:rsidRDefault="00E32DD7" w:rsidP="00E32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bCs/>
          <w:i/>
          <w:sz w:val="28"/>
          <w:szCs w:val="28"/>
        </w:rPr>
      </w:pPr>
      <w:r w:rsidRPr="007651D0">
        <w:rPr>
          <w:rFonts w:eastAsia="Calibri"/>
          <w:b/>
          <w:bCs/>
          <w:i/>
          <w:sz w:val="28"/>
          <w:szCs w:val="28"/>
        </w:rPr>
        <w:t>Интернет-ресурсы:</w:t>
      </w:r>
    </w:p>
    <w:p w:rsidR="00E32DD7" w:rsidRPr="00921D36" w:rsidRDefault="00E32DD7" w:rsidP="006B3E30">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Pr>
          <w:rFonts w:eastAsia="Calibri"/>
          <w:sz w:val="28"/>
          <w:szCs w:val="28"/>
        </w:rPr>
        <w:t>Электронные книги по экономике</w:t>
      </w:r>
      <w:r w:rsidRPr="0021604A">
        <w:rPr>
          <w:rFonts w:eastAsia="Calibri"/>
          <w:sz w:val="28"/>
          <w:szCs w:val="28"/>
        </w:rPr>
        <w:t xml:space="preserve">[Электронный ресурс]. – Режим доступа: </w:t>
      </w:r>
      <w:hyperlink r:id="rId7" w:history="1">
        <w:r w:rsidRPr="00272AF9">
          <w:rPr>
            <w:rStyle w:val="af3"/>
            <w:rFonts w:eastAsia="Calibri"/>
            <w:sz w:val="28"/>
            <w:szCs w:val="28"/>
            <w:lang w:val="en-US"/>
          </w:rPr>
          <w:t>http</w:t>
        </w:r>
        <w:r w:rsidRPr="00272AF9">
          <w:rPr>
            <w:rStyle w:val="af3"/>
            <w:rFonts w:eastAsia="Calibri"/>
            <w:sz w:val="28"/>
            <w:szCs w:val="28"/>
          </w:rPr>
          <w:t>//</w:t>
        </w:r>
        <w:r w:rsidRPr="00272AF9">
          <w:rPr>
            <w:rStyle w:val="af3"/>
            <w:rFonts w:eastAsia="Calibri"/>
            <w:sz w:val="28"/>
            <w:szCs w:val="28"/>
            <w:lang w:val="en-US"/>
          </w:rPr>
          <w:t>www</w:t>
        </w:r>
        <w:r w:rsidRPr="00272AF9">
          <w:rPr>
            <w:rStyle w:val="af3"/>
            <w:rFonts w:eastAsia="Calibri"/>
            <w:sz w:val="28"/>
            <w:szCs w:val="28"/>
          </w:rPr>
          <w:t>.</w:t>
        </w:r>
        <w:r w:rsidRPr="00272AF9">
          <w:rPr>
            <w:rStyle w:val="af3"/>
            <w:rFonts w:eastAsia="Calibri"/>
            <w:sz w:val="28"/>
            <w:szCs w:val="28"/>
            <w:lang w:val="en-US"/>
          </w:rPr>
          <w:t>aup</w:t>
        </w:r>
        <w:r w:rsidRPr="00272AF9">
          <w:rPr>
            <w:rStyle w:val="af3"/>
            <w:rFonts w:eastAsia="Calibri"/>
            <w:sz w:val="28"/>
            <w:szCs w:val="28"/>
          </w:rPr>
          <w:t>.</w:t>
        </w:r>
        <w:r w:rsidRPr="00272AF9">
          <w:rPr>
            <w:rStyle w:val="af3"/>
            <w:rFonts w:eastAsia="Calibri"/>
            <w:sz w:val="28"/>
            <w:szCs w:val="28"/>
            <w:lang w:val="en-US"/>
          </w:rPr>
          <w:t>ru</w:t>
        </w:r>
      </w:hyperlink>
      <w:r w:rsidRPr="0021604A">
        <w:rPr>
          <w:rFonts w:eastAsia="Calibri"/>
          <w:sz w:val="28"/>
          <w:szCs w:val="28"/>
        </w:rPr>
        <w:t>, свободный. –</w:t>
      </w:r>
      <w:r>
        <w:rPr>
          <w:rFonts w:eastAsia="Calibri"/>
          <w:sz w:val="28"/>
          <w:szCs w:val="28"/>
        </w:rPr>
        <w:t xml:space="preserve"> Экономика предприятия: конспект лекций</w:t>
      </w:r>
      <w:r w:rsidRPr="00921D36">
        <w:t xml:space="preserve"> </w:t>
      </w:r>
      <w:r w:rsidRPr="00921D36">
        <w:rPr>
          <w:sz w:val="28"/>
          <w:szCs w:val="28"/>
        </w:rPr>
        <w:t>/ Фролова Т.А. Таганрог: Изд-во ТРТУ, 2009</w:t>
      </w:r>
      <w:r w:rsidRPr="00921D36">
        <w:rPr>
          <w:rFonts w:eastAsia="Calibri"/>
          <w:sz w:val="28"/>
          <w:szCs w:val="28"/>
        </w:rPr>
        <w:t>.</w:t>
      </w:r>
    </w:p>
    <w:p w:rsidR="00E32DD7" w:rsidRPr="001C570D" w:rsidRDefault="00E32DD7" w:rsidP="006B3E30">
      <w:pPr>
        <w:numPr>
          <w:ilvl w:val="0"/>
          <w:numId w:val="7"/>
        </w:numPr>
        <w:jc w:val="both"/>
        <w:rPr>
          <w:rFonts w:eastAsia="Calibri"/>
          <w:bCs/>
          <w:sz w:val="28"/>
          <w:szCs w:val="28"/>
        </w:rPr>
      </w:pPr>
      <w:r w:rsidRPr="00921D36">
        <w:rPr>
          <w:rFonts w:eastAsia="Calibri"/>
          <w:bCs/>
          <w:sz w:val="28"/>
          <w:szCs w:val="28"/>
        </w:rPr>
        <w:t xml:space="preserve">Электронный учебник </w:t>
      </w:r>
      <w:r w:rsidRPr="00921D36">
        <w:rPr>
          <w:rFonts w:eastAsia="Calibri"/>
          <w:sz w:val="28"/>
          <w:szCs w:val="28"/>
        </w:rPr>
        <w:t xml:space="preserve">[Электронный ресурс]. – Режим доступа: </w:t>
      </w:r>
      <w:hyperlink r:id="rId8" w:history="1">
        <w:r w:rsidRPr="00272AF9">
          <w:rPr>
            <w:rStyle w:val="af3"/>
            <w:rFonts w:eastAsia="Calibri"/>
            <w:sz w:val="28"/>
            <w:szCs w:val="28"/>
            <w:lang w:val="en-US"/>
          </w:rPr>
          <w:t>http</w:t>
        </w:r>
        <w:r w:rsidRPr="00272AF9">
          <w:rPr>
            <w:rStyle w:val="af3"/>
            <w:rFonts w:eastAsia="Calibri"/>
            <w:sz w:val="28"/>
            <w:szCs w:val="28"/>
          </w:rPr>
          <w:t>//</w:t>
        </w:r>
        <w:r w:rsidRPr="00272AF9">
          <w:rPr>
            <w:rStyle w:val="af3"/>
            <w:rFonts w:eastAsia="Calibri"/>
            <w:sz w:val="28"/>
            <w:szCs w:val="28"/>
            <w:lang w:val="en-US"/>
          </w:rPr>
          <w:t>www</w:t>
        </w:r>
        <w:r w:rsidRPr="00272AF9">
          <w:rPr>
            <w:rStyle w:val="af3"/>
            <w:rFonts w:eastAsia="Calibri"/>
            <w:sz w:val="28"/>
            <w:szCs w:val="28"/>
          </w:rPr>
          <w:t>.</w:t>
        </w:r>
        <w:r w:rsidRPr="00272AF9">
          <w:rPr>
            <w:rStyle w:val="af3"/>
            <w:rFonts w:eastAsia="Calibri"/>
            <w:sz w:val="28"/>
            <w:szCs w:val="28"/>
            <w:lang w:val="en-US"/>
          </w:rPr>
          <w:t>econpredpr</w:t>
        </w:r>
        <w:r w:rsidRPr="00272AF9">
          <w:rPr>
            <w:rStyle w:val="af3"/>
            <w:rFonts w:eastAsia="Calibri"/>
            <w:sz w:val="28"/>
            <w:szCs w:val="28"/>
          </w:rPr>
          <w:t xml:space="preserve">. </w:t>
        </w:r>
        <w:r w:rsidRPr="00272AF9">
          <w:rPr>
            <w:rStyle w:val="af3"/>
            <w:rFonts w:eastAsia="Calibri"/>
            <w:sz w:val="28"/>
            <w:szCs w:val="28"/>
            <w:lang w:val="en-US"/>
          </w:rPr>
          <w:t>narod</w:t>
        </w:r>
        <w:r w:rsidRPr="00272AF9">
          <w:rPr>
            <w:rStyle w:val="af3"/>
            <w:rFonts w:eastAsia="Calibri"/>
            <w:sz w:val="28"/>
            <w:szCs w:val="28"/>
          </w:rPr>
          <w:t>.</w:t>
        </w:r>
        <w:r w:rsidRPr="00272AF9">
          <w:rPr>
            <w:rStyle w:val="af3"/>
            <w:rFonts w:eastAsia="Calibri"/>
            <w:sz w:val="28"/>
            <w:szCs w:val="28"/>
            <w:lang w:val="en-US"/>
          </w:rPr>
          <w:t>ru</w:t>
        </w:r>
      </w:hyperlink>
      <w:r w:rsidRPr="00921D36">
        <w:rPr>
          <w:rFonts w:eastAsia="Calibri"/>
          <w:sz w:val="28"/>
          <w:szCs w:val="28"/>
        </w:rPr>
        <w:t xml:space="preserve">, свободный. – </w:t>
      </w:r>
      <w:r>
        <w:rPr>
          <w:rFonts w:eastAsia="Calibri"/>
          <w:sz w:val="28"/>
          <w:szCs w:val="28"/>
        </w:rPr>
        <w:t>Экономика предприятия /  Юркова Т.И., Юрков С.В. (теория, практикум, задания)</w:t>
      </w:r>
    </w:p>
    <w:p w:rsidR="00E32DD7" w:rsidRPr="00C13956" w:rsidRDefault="00E32DD7" w:rsidP="00C13956">
      <w:pPr>
        <w:ind w:firstLine="709"/>
        <w:contextualSpacing/>
        <w:jc w:val="both"/>
        <w:rPr>
          <w:sz w:val="28"/>
          <w:szCs w:val="28"/>
        </w:rPr>
        <w:sectPr w:rsidR="00E32DD7" w:rsidRPr="00C13956" w:rsidSect="00381E36">
          <w:pgSz w:w="11906" w:h="16838"/>
          <w:pgMar w:top="1134" w:right="850" w:bottom="1134" w:left="1701" w:header="708" w:footer="708" w:gutter="0"/>
          <w:cols w:space="708"/>
          <w:docGrid w:linePitch="360"/>
        </w:sectPr>
      </w:pPr>
    </w:p>
    <w:p w:rsidR="00FD1BEF" w:rsidRDefault="00FD1BEF" w:rsidP="00FD1BEF">
      <w:pPr>
        <w:ind w:firstLine="142"/>
        <w:rPr>
          <w:b/>
        </w:rPr>
      </w:pPr>
    </w:p>
    <w:sectPr w:rsidR="00FD1BEF" w:rsidSect="00C13956">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33B" w:rsidRDefault="004A733B" w:rsidP="00FD1BEF">
      <w:r>
        <w:separator/>
      </w:r>
    </w:p>
  </w:endnote>
  <w:endnote w:type="continuationSeparator" w:id="0">
    <w:p w:rsidR="004A733B" w:rsidRDefault="004A733B" w:rsidP="00FD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Open Sans">
    <w:altName w:val="Segoe UI"/>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33B" w:rsidRDefault="004A733B" w:rsidP="00FD1BEF">
      <w:r>
        <w:separator/>
      </w:r>
    </w:p>
  </w:footnote>
  <w:footnote w:type="continuationSeparator" w:id="0">
    <w:p w:rsidR="004A733B" w:rsidRDefault="004A733B" w:rsidP="00FD1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A4F"/>
    <w:multiLevelType w:val="hybridMultilevel"/>
    <w:tmpl w:val="77465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9E032B"/>
    <w:multiLevelType w:val="hybridMultilevel"/>
    <w:tmpl w:val="8A64C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3B7C5E"/>
    <w:multiLevelType w:val="multilevel"/>
    <w:tmpl w:val="C7441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8D42B1"/>
    <w:multiLevelType w:val="hybridMultilevel"/>
    <w:tmpl w:val="2CB20F1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26007CC0"/>
    <w:multiLevelType w:val="hybridMultilevel"/>
    <w:tmpl w:val="7B84064C"/>
    <w:lvl w:ilvl="0" w:tplc="11B0F28C">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30A61818"/>
    <w:multiLevelType w:val="hybridMultilevel"/>
    <w:tmpl w:val="C234D4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BF73E80"/>
    <w:multiLevelType w:val="hybridMultilevel"/>
    <w:tmpl w:val="8800DCA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52F66BC3"/>
    <w:multiLevelType w:val="multilevel"/>
    <w:tmpl w:val="9A1CB816"/>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AC8246E"/>
    <w:multiLevelType w:val="hybridMultilevel"/>
    <w:tmpl w:val="7E5E6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1BEF"/>
    <w:rsid w:val="00087095"/>
    <w:rsid w:val="000964A4"/>
    <w:rsid w:val="00381E36"/>
    <w:rsid w:val="00450399"/>
    <w:rsid w:val="00494CB8"/>
    <w:rsid w:val="004A733B"/>
    <w:rsid w:val="004E042C"/>
    <w:rsid w:val="004E16BA"/>
    <w:rsid w:val="004E7662"/>
    <w:rsid w:val="00527D19"/>
    <w:rsid w:val="00595CEF"/>
    <w:rsid w:val="006B3E30"/>
    <w:rsid w:val="00756B1B"/>
    <w:rsid w:val="007D265E"/>
    <w:rsid w:val="00845235"/>
    <w:rsid w:val="008C1B8B"/>
    <w:rsid w:val="00A57C7B"/>
    <w:rsid w:val="00B7180C"/>
    <w:rsid w:val="00C13956"/>
    <w:rsid w:val="00D411CB"/>
    <w:rsid w:val="00E32DD7"/>
    <w:rsid w:val="00FD1B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D06D2"/>
  <w15:docId w15:val="{EF6CAF1A-D2D8-46CE-A70F-DA5CA1F01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B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FD1BEF"/>
    <w:pPr>
      <w:keepNext/>
      <w:spacing w:before="240" w:after="60"/>
      <w:outlineLvl w:val="1"/>
    </w:pPr>
    <w:rPr>
      <w:rFonts w:ascii="Arial" w:hAnsi="Arial"/>
      <w:b/>
      <w:bCs/>
      <w:i/>
      <w:iCs/>
      <w:sz w:val="28"/>
      <w:szCs w:val="28"/>
      <w:lang w:eastAsia="en-US"/>
    </w:rPr>
  </w:style>
  <w:style w:type="paragraph" w:styleId="3">
    <w:name w:val="heading 3"/>
    <w:basedOn w:val="a"/>
    <w:next w:val="a"/>
    <w:link w:val="30"/>
    <w:qFormat/>
    <w:rsid w:val="00FD1BEF"/>
    <w:pPr>
      <w:keepNext/>
      <w:spacing w:before="240" w:after="60"/>
      <w:outlineLvl w:val="2"/>
    </w:pPr>
    <w:rPr>
      <w:rFonts w:ascii="Arial" w:hAnsi="Arial" w:cs="Arial"/>
      <w:b/>
      <w:bCs/>
      <w:sz w:val="26"/>
      <w:szCs w:val="26"/>
    </w:rPr>
  </w:style>
  <w:style w:type="paragraph" w:styleId="5">
    <w:name w:val="heading 5"/>
    <w:basedOn w:val="a"/>
    <w:next w:val="a"/>
    <w:link w:val="50"/>
    <w:uiPriority w:val="9"/>
    <w:semiHidden/>
    <w:unhideWhenUsed/>
    <w:qFormat/>
    <w:rsid w:val="00FD1BEF"/>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7662"/>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9"/>
    <w:rsid w:val="00FD1BEF"/>
    <w:rPr>
      <w:rFonts w:ascii="Arial" w:eastAsia="Times New Roman" w:hAnsi="Arial" w:cs="Times New Roman"/>
      <w:b/>
      <w:bCs/>
      <w:i/>
      <w:iCs/>
      <w:sz w:val="28"/>
      <w:szCs w:val="28"/>
    </w:rPr>
  </w:style>
  <w:style w:type="character" w:customStyle="1" w:styleId="30">
    <w:name w:val="Заголовок 3 Знак"/>
    <w:basedOn w:val="a0"/>
    <w:link w:val="3"/>
    <w:rsid w:val="00FD1BEF"/>
    <w:rPr>
      <w:rFonts w:ascii="Arial" w:eastAsia="Times New Roman" w:hAnsi="Arial" w:cs="Arial"/>
      <w:b/>
      <w:bCs/>
      <w:sz w:val="26"/>
      <w:szCs w:val="26"/>
      <w:lang w:eastAsia="ru-RU"/>
    </w:rPr>
  </w:style>
  <w:style w:type="character" w:customStyle="1" w:styleId="50">
    <w:name w:val="Заголовок 5 Знак"/>
    <w:basedOn w:val="a0"/>
    <w:link w:val="5"/>
    <w:uiPriority w:val="9"/>
    <w:semiHidden/>
    <w:rsid w:val="00FD1BEF"/>
    <w:rPr>
      <w:rFonts w:asciiTheme="majorHAnsi" w:eastAsiaTheme="majorEastAsia" w:hAnsiTheme="majorHAnsi" w:cstheme="majorBidi"/>
      <w:color w:val="243F60" w:themeColor="accent1" w:themeShade="7F"/>
    </w:rPr>
  </w:style>
  <w:style w:type="character" w:customStyle="1" w:styleId="apple-converted-space">
    <w:name w:val="apple-converted-space"/>
    <w:basedOn w:val="a0"/>
    <w:rsid w:val="00FD1BEF"/>
  </w:style>
  <w:style w:type="character" w:customStyle="1" w:styleId="a3">
    <w:name w:val="Основной текст_"/>
    <w:link w:val="11"/>
    <w:rsid w:val="00FD1BEF"/>
    <w:rPr>
      <w:rFonts w:ascii="Times New Roman" w:eastAsia="Times New Roman" w:hAnsi="Times New Roman"/>
      <w:sz w:val="26"/>
      <w:szCs w:val="26"/>
      <w:shd w:val="clear" w:color="auto" w:fill="FFFFFF"/>
    </w:rPr>
  </w:style>
  <w:style w:type="paragraph" w:customStyle="1" w:styleId="11">
    <w:name w:val="Основной текст1"/>
    <w:basedOn w:val="a"/>
    <w:link w:val="a3"/>
    <w:rsid w:val="00FD1BEF"/>
    <w:pPr>
      <w:shd w:val="clear" w:color="auto" w:fill="FFFFFF"/>
      <w:spacing w:after="1380" w:line="0" w:lineRule="atLeast"/>
    </w:pPr>
    <w:rPr>
      <w:rFonts w:cstheme="minorBidi"/>
      <w:sz w:val="26"/>
      <w:szCs w:val="26"/>
      <w:lang w:eastAsia="en-US"/>
    </w:rPr>
  </w:style>
  <w:style w:type="paragraph" w:styleId="a4">
    <w:name w:val="List Paragraph"/>
    <w:basedOn w:val="a"/>
    <w:uiPriority w:val="99"/>
    <w:qFormat/>
    <w:rsid w:val="00FD1BEF"/>
    <w:pPr>
      <w:spacing w:after="200" w:line="276" w:lineRule="auto"/>
      <w:ind w:left="720"/>
    </w:pPr>
    <w:rPr>
      <w:rFonts w:ascii="Calibri" w:hAnsi="Calibri" w:cs="Calibri"/>
      <w:sz w:val="22"/>
      <w:szCs w:val="22"/>
      <w:lang w:eastAsia="en-US"/>
    </w:rPr>
  </w:style>
  <w:style w:type="character" w:styleId="a5">
    <w:name w:val="Emphasis"/>
    <w:uiPriority w:val="20"/>
    <w:qFormat/>
    <w:rsid w:val="00FD1BEF"/>
    <w:rPr>
      <w:i/>
      <w:iCs/>
    </w:rPr>
  </w:style>
  <w:style w:type="paragraph" w:styleId="21">
    <w:name w:val="Body Text Indent 2"/>
    <w:basedOn w:val="a"/>
    <w:link w:val="22"/>
    <w:rsid w:val="00FD1BEF"/>
    <w:pPr>
      <w:spacing w:line="360" w:lineRule="auto"/>
      <w:ind w:firstLine="851"/>
    </w:pPr>
    <w:rPr>
      <w:rFonts w:ascii="Courier New" w:hAnsi="Courier New"/>
      <w:sz w:val="28"/>
      <w:szCs w:val="20"/>
      <w:lang w:eastAsia="en-US"/>
    </w:rPr>
  </w:style>
  <w:style w:type="character" w:customStyle="1" w:styleId="22">
    <w:name w:val="Основной текст с отступом 2 Знак"/>
    <w:basedOn w:val="a0"/>
    <w:link w:val="21"/>
    <w:rsid w:val="00FD1BEF"/>
    <w:rPr>
      <w:rFonts w:ascii="Courier New" w:eastAsia="Times New Roman" w:hAnsi="Courier New" w:cs="Times New Roman"/>
      <w:sz w:val="28"/>
      <w:szCs w:val="20"/>
    </w:rPr>
  </w:style>
  <w:style w:type="paragraph" w:styleId="31">
    <w:name w:val="Body Text 3"/>
    <w:basedOn w:val="a"/>
    <w:link w:val="32"/>
    <w:uiPriority w:val="99"/>
    <w:unhideWhenUsed/>
    <w:rsid w:val="00FD1BEF"/>
    <w:pPr>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uiPriority w:val="99"/>
    <w:rsid w:val="00FD1BEF"/>
    <w:rPr>
      <w:rFonts w:ascii="Calibri" w:eastAsia="Calibri" w:hAnsi="Calibri" w:cs="Times New Roman"/>
      <w:sz w:val="16"/>
      <w:szCs w:val="16"/>
    </w:rPr>
  </w:style>
  <w:style w:type="paragraph" w:styleId="a6">
    <w:name w:val="Body Text Indent"/>
    <w:basedOn w:val="a"/>
    <w:link w:val="a7"/>
    <w:uiPriority w:val="99"/>
    <w:unhideWhenUsed/>
    <w:rsid w:val="00FD1BEF"/>
    <w:pPr>
      <w:spacing w:after="120"/>
      <w:ind w:left="283"/>
    </w:pPr>
    <w:rPr>
      <w:rFonts w:ascii="Calibri" w:hAnsi="Calibri"/>
    </w:rPr>
  </w:style>
  <w:style w:type="character" w:customStyle="1" w:styleId="a7">
    <w:name w:val="Основной текст с отступом Знак"/>
    <w:basedOn w:val="a0"/>
    <w:link w:val="a6"/>
    <w:uiPriority w:val="99"/>
    <w:rsid w:val="00FD1BEF"/>
    <w:rPr>
      <w:rFonts w:ascii="Calibri" w:eastAsia="Times New Roman" w:hAnsi="Calibri" w:cs="Times New Roman"/>
      <w:sz w:val="24"/>
      <w:szCs w:val="24"/>
      <w:lang w:eastAsia="ru-RU"/>
    </w:rPr>
  </w:style>
  <w:style w:type="table" w:styleId="a8">
    <w:name w:val="Table Grid"/>
    <w:basedOn w:val="a1"/>
    <w:uiPriority w:val="59"/>
    <w:rsid w:val="00FD1B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uiPriority w:val="99"/>
    <w:semiHidden/>
    <w:unhideWhenUsed/>
    <w:rsid w:val="00FD1BEF"/>
    <w:pPr>
      <w:spacing w:after="120" w:line="276" w:lineRule="auto"/>
      <w:ind w:left="283"/>
    </w:pPr>
    <w:rPr>
      <w:rFonts w:ascii="Calibri" w:eastAsia="Calibri" w:hAnsi="Calibri"/>
      <w:sz w:val="16"/>
      <w:szCs w:val="16"/>
      <w:lang w:eastAsia="en-US"/>
    </w:rPr>
  </w:style>
  <w:style w:type="character" w:customStyle="1" w:styleId="34">
    <w:name w:val="Основной текст с отступом 3 Знак"/>
    <w:basedOn w:val="a0"/>
    <w:link w:val="33"/>
    <w:uiPriority w:val="99"/>
    <w:semiHidden/>
    <w:rsid w:val="00FD1BEF"/>
    <w:rPr>
      <w:rFonts w:ascii="Calibri" w:eastAsia="Calibri" w:hAnsi="Calibri" w:cs="Times New Roman"/>
      <w:sz w:val="16"/>
      <w:szCs w:val="16"/>
    </w:rPr>
  </w:style>
  <w:style w:type="paragraph" w:styleId="a9">
    <w:name w:val="Normal (Web)"/>
    <w:basedOn w:val="a"/>
    <w:uiPriority w:val="99"/>
    <w:unhideWhenUsed/>
    <w:rsid w:val="00FD1BEF"/>
    <w:pPr>
      <w:spacing w:before="100" w:beforeAutospacing="1" w:after="100" w:afterAutospacing="1"/>
    </w:pPr>
  </w:style>
  <w:style w:type="paragraph" w:customStyle="1" w:styleId="leftmargin">
    <w:name w:val="left_margin"/>
    <w:basedOn w:val="a"/>
    <w:rsid w:val="00FD1BEF"/>
    <w:pPr>
      <w:spacing w:before="100" w:beforeAutospacing="1" w:after="100" w:afterAutospacing="1"/>
    </w:pPr>
  </w:style>
  <w:style w:type="paragraph" w:customStyle="1" w:styleId="Default">
    <w:name w:val="Default"/>
    <w:rsid w:val="00FD1BEF"/>
    <w:pPr>
      <w:autoSpaceDE w:val="0"/>
      <w:autoSpaceDN w:val="0"/>
      <w:adjustRightInd w:val="0"/>
      <w:spacing w:after="0" w:line="240" w:lineRule="auto"/>
    </w:pPr>
    <w:rPr>
      <w:rFonts w:ascii="Arial" w:hAnsi="Arial" w:cs="Arial"/>
      <w:color w:val="000000"/>
      <w:sz w:val="24"/>
      <w:szCs w:val="24"/>
    </w:rPr>
  </w:style>
  <w:style w:type="paragraph" w:styleId="aa">
    <w:name w:val="header"/>
    <w:basedOn w:val="a"/>
    <w:link w:val="ab"/>
    <w:uiPriority w:val="99"/>
    <w:semiHidden/>
    <w:unhideWhenUsed/>
    <w:rsid w:val="00FD1BEF"/>
    <w:pPr>
      <w:tabs>
        <w:tab w:val="center" w:pos="4677"/>
        <w:tab w:val="right" w:pos="9355"/>
      </w:tabs>
    </w:pPr>
  </w:style>
  <w:style w:type="character" w:customStyle="1" w:styleId="ab">
    <w:name w:val="Верхний колонтитул Знак"/>
    <w:basedOn w:val="a0"/>
    <w:link w:val="aa"/>
    <w:uiPriority w:val="99"/>
    <w:semiHidden/>
    <w:rsid w:val="00FD1BEF"/>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FD1BEF"/>
    <w:pPr>
      <w:tabs>
        <w:tab w:val="center" w:pos="4677"/>
        <w:tab w:val="right" w:pos="9355"/>
      </w:tabs>
    </w:pPr>
  </w:style>
  <w:style w:type="character" w:customStyle="1" w:styleId="ad">
    <w:name w:val="Нижний колонтитул Знак"/>
    <w:basedOn w:val="a0"/>
    <w:link w:val="ac"/>
    <w:uiPriority w:val="99"/>
    <w:semiHidden/>
    <w:rsid w:val="00FD1BEF"/>
    <w:rPr>
      <w:rFonts w:ascii="Times New Roman" w:eastAsia="Times New Roman" w:hAnsi="Times New Roman" w:cs="Times New Roman"/>
      <w:sz w:val="24"/>
      <w:szCs w:val="24"/>
      <w:lang w:eastAsia="ru-RU"/>
    </w:rPr>
  </w:style>
  <w:style w:type="character" w:customStyle="1" w:styleId="ae">
    <w:name w:val="Обычный выделенный"/>
    <w:basedOn w:val="a0"/>
    <w:rsid w:val="00FD1BEF"/>
    <w:rPr>
      <w:rFonts w:ascii="Times New Roman" w:hAnsi="Times New Roman"/>
      <w:b/>
      <w:bCs/>
      <w:color w:val="000000"/>
      <w:sz w:val="28"/>
      <w:szCs w:val="28"/>
    </w:rPr>
  </w:style>
  <w:style w:type="paragraph" w:styleId="af">
    <w:name w:val="Balloon Text"/>
    <w:basedOn w:val="a"/>
    <w:link w:val="af0"/>
    <w:uiPriority w:val="99"/>
    <w:semiHidden/>
    <w:unhideWhenUsed/>
    <w:rsid w:val="00FD1BEF"/>
    <w:rPr>
      <w:rFonts w:ascii="Tahoma" w:hAnsi="Tahoma" w:cs="Tahoma"/>
      <w:sz w:val="16"/>
      <w:szCs w:val="16"/>
    </w:rPr>
  </w:style>
  <w:style w:type="character" w:customStyle="1" w:styleId="af0">
    <w:name w:val="Текст выноски Знак"/>
    <w:basedOn w:val="a0"/>
    <w:link w:val="af"/>
    <w:uiPriority w:val="99"/>
    <w:semiHidden/>
    <w:rsid w:val="00FD1BEF"/>
    <w:rPr>
      <w:rFonts w:ascii="Tahoma" w:eastAsia="Times New Roman" w:hAnsi="Tahoma" w:cs="Tahoma"/>
      <w:sz w:val="16"/>
      <w:szCs w:val="16"/>
      <w:lang w:eastAsia="ru-RU"/>
    </w:rPr>
  </w:style>
  <w:style w:type="paragraph" w:styleId="af1">
    <w:name w:val="List"/>
    <w:basedOn w:val="a"/>
    <w:uiPriority w:val="99"/>
    <w:unhideWhenUsed/>
    <w:rsid w:val="004E7662"/>
    <w:pPr>
      <w:ind w:left="283" w:hanging="283"/>
      <w:contextualSpacing/>
    </w:pPr>
  </w:style>
  <w:style w:type="paragraph" w:customStyle="1" w:styleId="c16">
    <w:name w:val="c16"/>
    <w:basedOn w:val="a"/>
    <w:rsid w:val="004E7662"/>
    <w:pPr>
      <w:spacing w:before="100" w:beforeAutospacing="1" w:after="100" w:afterAutospacing="1"/>
    </w:pPr>
  </w:style>
  <w:style w:type="character" w:customStyle="1" w:styleId="c18">
    <w:name w:val="c18"/>
    <w:basedOn w:val="a0"/>
    <w:rsid w:val="004E7662"/>
  </w:style>
  <w:style w:type="paragraph" w:customStyle="1" w:styleId="ris">
    <w:name w:val="ris"/>
    <w:basedOn w:val="a"/>
    <w:rsid w:val="004E7662"/>
    <w:pPr>
      <w:spacing w:before="60" w:after="60"/>
      <w:ind w:left="45" w:right="45"/>
      <w:jc w:val="center"/>
    </w:pPr>
    <w:rPr>
      <w:rFonts w:ascii="Verdana" w:hAnsi="Verdana"/>
      <w:color w:val="000000"/>
      <w:sz w:val="18"/>
      <w:szCs w:val="18"/>
    </w:rPr>
  </w:style>
  <w:style w:type="paragraph" w:customStyle="1" w:styleId="tablr">
    <w:name w:val="tablr"/>
    <w:basedOn w:val="a"/>
    <w:rsid w:val="004E7662"/>
    <w:pPr>
      <w:spacing w:before="60" w:after="60"/>
      <w:ind w:left="45" w:right="45"/>
      <w:jc w:val="right"/>
    </w:pPr>
    <w:rPr>
      <w:rFonts w:ascii="Verdana" w:hAnsi="Verdana"/>
      <w:color w:val="000000"/>
      <w:sz w:val="18"/>
      <w:szCs w:val="18"/>
    </w:rPr>
  </w:style>
  <w:style w:type="paragraph" w:customStyle="1" w:styleId="txclr">
    <w:name w:val="txclr"/>
    <w:basedOn w:val="a"/>
    <w:rsid w:val="004E7662"/>
    <w:pPr>
      <w:spacing w:before="60" w:after="165"/>
      <w:ind w:left="75" w:right="75" w:firstLine="300"/>
      <w:jc w:val="both"/>
    </w:pPr>
    <w:rPr>
      <w:rFonts w:ascii="Verdana" w:hAnsi="Verdana"/>
      <w:b/>
      <w:bCs/>
      <w:color w:val="408080"/>
      <w:sz w:val="21"/>
      <w:szCs w:val="21"/>
    </w:rPr>
  </w:style>
  <w:style w:type="character" w:styleId="af2">
    <w:name w:val="Strong"/>
    <w:basedOn w:val="a0"/>
    <w:uiPriority w:val="22"/>
    <w:qFormat/>
    <w:rsid w:val="004E7662"/>
    <w:rPr>
      <w:b/>
      <w:bCs/>
    </w:rPr>
  </w:style>
  <w:style w:type="paragraph" w:customStyle="1" w:styleId="op">
    <w:name w:val="op"/>
    <w:basedOn w:val="a"/>
    <w:rsid w:val="004E7662"/>
    <w:pPr>
      <w:spacing w:before="60" w:after="165"/>
      <w:ind w:left="75" w:right="75"/>
      <w:jc w:val="both"/>
    </w:pPr>
    <w:rPr>
      <w:rFonts w:ascii="Verdana" w:hAnsi="Verdana"/>
      <w:color w:val="000000"/>
      <w:sz w:val="21"/>
      <w:szCs w:val="21"/>
    </w:rPr>
  </w:style>
  <w:style w:type="character" w:customStyle="1" w:styleId="style61">
    <w:name w:val="style61"/>
    <w:basedOn w:val="a0"/>
    <w:rsid w:val="004E7662"/>
    <w:rPr>
      <w:rFonts w:ascii="Times New Roman" w:hAnsi="Times New Roman" w:cs="Times New Roman" w:hint="default"/>
    </w:rPr>
  </w:style>
  <w:style w:type="paragraph" w:customStyle="1" w:styleId="center">
    <w:name w:val="center"/>
    <w:basedOn w:val="a"/>
    <w:rsid w:val="004E7662"/>
    <w:pPr>
      <w:spacing w:before="60" w:after="165"/>
      <w:ind w:left="75" w:right="75"/>
      <w:jc w:val="center"/>
    </w:pPr>
    <w:rPr>
      <w:rFonts w:ascii="Verdana" w:hAnsi="Verdana"/>
      <w:color w:val="000000"/>
      <w:sz w:val="21"/>
      <w:szCs w:val="21"/>
    </w:rPr>
  </w:style>
  <w:style w:type="character" w:customStyle="1" w:styleId="txclr1">
    <w:name w:val="txclr1"/>
    <w:basedOn w:val="a0"/>
    <w:rsid w:val="004E7662"/>
    <w:rPr>
      <w:b/>
      <w:bCs/>
      <w:color w:val="408080"/>
    </w:rPr>
  </w:style>
  <w:style w:type="character" w:styleId="af3">
    <w:name w:val="Hyperlink"/>
    <w:rsid w:val="00E32D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4373">
      <w:bodyDiv w:val="1"/>
      <w:marLeft w:val="0"/>
      <w:marRight w:val="0"/>
      <w:marTop w:val="0"/>
      <w:marBottom w:val="0"/>
      <w:divBdr>
        <w:top w:val="none" w:sz="0" w:space="0" w:color="auto"/>
        <w:left w:val="none" w:sz="0" w:space="0" w:color="auto"/>
        <w:bottom w:val="none" w:sz="0" w:space="0" w:color="auto"/>
        <w:right w:val="none" w:sz="0" w:space="0" w:color="auto"/>
      </w:divBdr>
      <w:divsChild>
        <w:div w:id="1551304444">
          <w:marLeft w:val="0"/>
          <w:marRight w:val="0"/>
          <w:marTop w:val="0"/>
          <w:marBottom w:val="0"/>
          <w:divBdr>
            <w:top w:val="none" w:sz="0" w:space="0" w:color="auto"/>
            <w:left w:val="none" w:sz="0" w:space="0" w:color="auto"/>
            <w:bottom w:val="none" w:sz="0" w:space="0" w:color="auto"/>
            <w:right w:val="none" w:sz="0" w:space="0" w:color="auto"/>
          </w:divBdr>
          <w:divsChild>
            <w:div w:id="1574924618">
              <w:marLeft w:val="0"/>
              <w:marRight w:val="0"/>
              <w:marTop w:val="0"/>
              <w:marBottom w:val="0"/>
              <w:divBdr>
                <w:top w:val="none" w:sz="0" w:space="0" w:color="auto"/>
                <w:left w:val="none" w:sz="0" w:space="0" w:color="auto"/>
                <w:bottom w:val="none" w:sz="0" w:space="0" w:color="auto"/>
                <w:right w:val="none" w:sz="0" w:space="0" w:color="auto"/>
              </w:divBdr>
              <w:divsChild>
                <w:div w:id="45881652">
                  <w:marLeft w:val="0"/>
                  <w:marRight w:val="0"/>
                  <w:marTop w:val="0"/>
                  <w:marBottom w:val="0"/>
                  <w:divBdr>
                    <w:top w:val="none" w:sz="0" w:space="0" w:color="auto"/>
                    <w:left w:val="none" w:sz="0" w:space="0" w:color="auto"/>
                    <w:bottom w:val="none" w:sz="0" w:space="0" w:color="auto"/>
                    <w:right w:val="none" w:sz="0" w:space="0" w:color="auto"/>
                  </w:divBdr>
                  <w:divsChild>
                    <w:div w:id="1933006153">
                      <w:marLeft w:val="0"/>
                      <w:marRight w:val="0"/>
                      <w:marTop w:val="0"/>
                      <w:marBottom w:val="0"/>
                      <w:divBdr>
                        <w:top w:val="none" w:sz="0" w:space="0" w:color="auto"/>
                        <w:left w:val="none" w:sz="0" w:space="0" w:color="auto"/>
                        <w:bottom w:val="none" w:sz="0" w:space="0" w:color="auto"/>
                        <w:right w:val="none" w:sz="0" w:space="0" w:color="auto"/>
                      </w:divBdr>
                      <w:divsChild>
                        <w:div w:id="1317346055">
                          <w:marLeft w:val="0"/>
                          <w:marRight w:val="0"/>
                          <w:marTop w:val="0"/>
                          <w:marBottom w:val="0"/>
                          <w:divBdr>
                            <w:top w:val="none" w:sz="0" w:space="0" w:color="auto"/>
                            <w:left w:val="none" w:sz="0" w:space="0" w:color="auto"/>
                            <w:bottom w:val="none" w:sz="0" w:space="0" w:color="auto"/>
                            <w:right w:val="none" w:sz="0" w:space="0" w:color="auto"/>
                          </w:divBdr>
                          <w:divsChild>
                            <w:div w:id="278996710">
                              <w:marLeft w:val="0"/>
                              <w:marRight w:val="0"/>
                              <w:marTop w:val="0"/>
                              <w:marBottom w:val="0"/>
                              <w:divBdr>
                                <w:top w:val="none" w:sz="0" w:space="0" w:color="auto"/>
                                <w:left w:val="none" w:sz="0" w:space="0" w:color="auto"/>
                                <w:bottom w:val="none" w:sz="0" w:space="0" w:color="auto"/>
                                <w:right w:val="none" w:sz="0" w:space="0" w:color="auto"/>
                              </w:divBdr>
                              <w:divsChild>
                                <w:div w:id="61506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550669">
      <w:bodyDiv w:val="1"/>
      <w:marLeft w:val="0"/>
      <w:marRight w:val="0"/>
      <w:marTop w:val="0"/>
      <w:marBottom w:val="0"/>
      <w:divBdr>
        <w:top w:val="none" w:sz="0" w:space="0" w:color="auto"/>
        <w:left w:val="none" w:sz="0" w:space="0" w:color="auto"/>
        <w:bottom w:val="none" w:sz="0" w:space="0" w:color="auto"/>
        <w:right w:val="none" w:sz="0" w:space="0" w:color="auto"/>
      </w:divBdr>
      <w:divsChild>
        <w:div w:id="1274678263">
          <w:marLeft w:val="0"/>
          <w:marRight w:val="0"/>
          <w:marTop w:val="0"/>
          <w:marBottom w:val="0"/>
          <w:divBdr>
            <w:top w:val="none" w:sz="0" w:space="0" w:color="auto"/>
            <w:left w:val="none" w:sz="0" w:space="0" w:color="auto"/>
            <w:bottom w:val="none" w:sz="0" w:space="0" w:color="auto"/>
            <w:right w:val="none" w:sz="0" w:space="0" w:color="auto"/>
          </w:divBdr>
          <w:divsChild>
            <w:div w:id="1344547261">
              <w:marLeft w:val="0"/>
              <w:marRight w:val="0"/>
              <w:marTop w:val="0"/>
              <w:marBottom w:val="0"/>
              <w:divBdr>
                <w:top w:val="none" w:sz="0" w:space="0" w:color="auto"/>
                <w:left w:val="none" w:sz="0" w:space="0" w:color="auto"/>
                <w:bottom w:val="none" w:sz="0" w:space="0" w:color="auto"/>
                <w:right w:val="none" w:sz="0" w:space="0" w:color="auto"/>
              </w:divBdr>
              <w:divsChild>
                <w:div w:id="1757747390">
                  <w:marLeft w:val="0"/>
                  <w:marRight w:val="0"/>
                  <w:marTop w:val="0"/>
                  <w:marBottom w:val="0"/>
                  <w:divBdr>
                    <w:top w:val="none" w:sz="0" w:space="0" w:color="auto"/>
                    <w:left w:val="none" w:sz="0" w:space="0" w:color="auto"/>
                    <w:bottom w:val="none" w:sz="0" w:space="0" w:color="auto"/>
                    <w:right w:val="none" w:sz="0" w:space="0" w:color="auto"/>
                  </w:divBdr>
                  <w:divsChild>
                    <w:div w:id="500242797">
                      <w:marLeft w:val="0"/>
                      <w:marRight w:val="0"/>
                      <w:marTop w:val="0"/>
                      <w:marBottom w:val="0"/>
                      <w:divBdr>
                        <w:top w:val="none" w:sz="0" w:space="0" w:color="auto"/>
                        <w:left w:val="none" w:sz="0" w:space="0" w:color="auto"/>
                        <w:bottom w:val="none" w:sz="0" w:space="0" w:color="auto"/>
                        <w:right w:val="none" w:sz="0" w:space="0" w:color="auto"/>
                      </w:divBdr>
                      <w:divsChild>
                        <w:div w:id="1415591110">
                          <w:marLeft w:val="0"/>
                          <w:marRight w:val="0"/>
                          <w:marTop w:val="0"/>
                          <w:marBottom w:val="0"/>
                          <w:divBdr>
                            <w:top w:val="none" w:sz="0" w:space="0" w:color="auto"/>
                            <w:left w:val="none" w:sz="0" w:space="0" w:color="auto"/>
                            <w:bottom w:val="none" w:sz="0" w:space="0" w:color="auto"/>
                            <w:right w:val="none" w:sz="0" w:space="0" w:color="auto"/>
                          </w:divBdr>
                          <w:divsChild>
                            <w:div w:id="2111470419">
                              <w:marLeft w:val="0"/>
                              <w:marRight w:val="0"/>
                              <w:marTop w:val="0"/>
                              <w:marBottom w:val="300"/>
                              <w:divBdr>
                                <w:top w:val="none" w:sz="0" w:space="0" w:color="auto"/>
                                <w:left w:val="none" w:sz="0" w:space="0" w:color="auto"/>
                                <w:bottom w:val="none" w:sz="0" w:space="0" w:color="auto"/>
                                <w:right w:val="none" w:sz="0" w:space="0" w:color="auto"/>
                              </w:divBdr>
                              <w:divsChild>
                                <w:div w:id="1575164900">
                                  <w:marLeft w:val="0"/>
                                  <w:marRight w:val="0"/>
                                  <w:marTop w:val="0"/>
                                  <w:marBottom w:val="0"/>
                                  <w:divBdr>
                                    <w:top w:val="none" w:sz="0" w:space="0" w:color="auto"/>
                                    <w:left w:val="none" w:sz="0" w:space="0" w:color="auto"/>
                                    <w:bottom w:val="none" w:sz="0" w:space="0" w:color="auto"/>
                                    <w:right w:val="none" w:sz="0" w:space="0" w:color="auto"/>
                                  </w:divBdr>
                                  <w:divsChild>
                                    <w:div w:id="836841301">
                                      <w:marLeft w:val="0"/>
                                      <w:marRight w:val="0"/>
                                      <w:marTop w:val="0"/>
                                      <w:marBottom w:val="0"/>
                                      <w:divBdr>
                                        <w:top w:val="none" w:sz="0" w:space="0" w:color="auto"/>
                                        <w:left w:val="none" w:sz="0" w:space="0" w:color="auto"/>
                                        <w:bottom w:val="none" w:sz="0" w:space="0" w:color="auto"/>
                                        <w:right w:val="none" w:sz="0" w:space="0" w:color="auto"/>
                                      </w:divBdr>
                                      <w:divsChild>
                                        <w:div w:id="1740858226">
                                          <w:marLeft w:val="0"/>
                                          <w:marRight w:val="0"/>
                                          <w:marTop w:val="0"/>
                                          <w:marBottom w:val="0"/>
                                          <w:divBdr>
                                            <w:top w:val="none" w:sz="0" w:space="0" w:color="auto"/>
                                            <w:left w:val="none" w:sz="0" w:space="0" w:color="auto"/>
                                            <w:bottom w:val="none" w:sz="0" w:space="0" w:color="auto"/>
                                            <w:right w:val="none" w:sz="0" w:space="0" w:color="auto"/>
                                          </w:divBdr>
                                          <w:divsChild>
                                            <w:div w:id="75690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447576">
      <w:bodyDiv w:val="1"/>
      <w:marLeft w:val="0"/>
      <w:marRight w:val="0"/>
      <w:marTop w:val="0"/>
      <w:marBottom w:val="0"/>
      <w:divBdr>
        <w:top w:val="none" w:sz="0" w:space="0" w:color="auto"/>
        <w:left w:val="none" w:sz="0" w:space="0" w:color="auto"/>
        <w:bottom w:val="none" w:sz="0" w:space="0" w:color="auto"/>
        <w:right w:val="none" w:sz="0" w:space="0" w:color="auto"/>
      </w:divBdr>
      <w:divsChild>
        <w:div w:id="921986969">
          <w:marLeft w:val="0"/>
          <w:marRight w:val="0"/>
          <w:marTop w:val="0"/>
          <w:marBottom w:val="0"/>
          <w:divBdr>
            <w:top w:val="none" w:sz="0" w:space="0" w:color="auto"/>
            <w:left w:val="none" w:sz="0" w:space="0" w:color="auto"/>
            <w:bottom w:val="none" w:sz="0" w:space="0" w:color="auto"/>
            <w:right w:val="none" w:sz="0" w:space="0" w:color="auto"/>
          </w:divBdr>
          <w:divsChild>
            <w:div w:id="2139256445">
              <w:marLeft w:val="0"/>
              <w:marRight w:val="0"/>
              <w:marTop w:val="0"/>
              <w:marBottom w:val="0"/>
              <w:divBdr>
                <w:top w:val="none" w:sz="0" w:space="0" w:color="auto"/>
                <w:left w:val="none" w:sz="0" w:space="0" w:color="auto"/>
                <w:bottom w:val="none" w:sz="0" w:space="0" w:color="auto"/>
                <w:right w:val="none" w:sz="0" w:space="0" w:color="auto"/>
              </w:divBdr>
              <w:divsChild>
                <w:div w:id="2122794909">
                  <w:marLeft w:val="0"/>
                  <w:marRight w:val="0"/>
                  <w:marTop w:val="0"/>
                  <w:marBottom w:val="0"/>
                  <w:divBdr>
                    <w:top w:val="none" w:sz="0" w:space="0" w:color="auto"/>
                    <w:left w:val="none" w:sz="0" w:space="0" w:color="auto"/>
                    <w:bottom w:val="none" w:sz="0" w:space="0" w:color="auto"/>
                    <w:right w:val="none" w:sz="0" w:space="0" w:color="auto"/>
                  </w:divBdr>
                  <w:divsChild>
                    <w:div w:id="1957365433">
                      <w:marLeft w:val="0"/>
                      <w:marRight w:val="0"/>
                      <w:marTop w:val="0"/>
                      <w:marBottom w:val="0"/>
                      <w:divBdr>
                        <w:top w:val="none" w:sz="0" w:space="0" w:color="auto"/>
                        <w:left w:val="none" w:sz="0" w:space="0" w:color="auto"/>
                        <w:bottom w:val="none" w:sz="0" w:space="0" w:color="auto"/>
                        <w:right w:val="none" w:sz="0" w:space="0" w:color="auto"/>
                      </w:divBdr>
                      <w:divsChild>
                        <w:div w:id="1317732452">
                          <w:marLeft w:val="0"/>
                          <w:marRight w:val="0"/>
                          <w:marTop w:val="0"/>
                          <w:marBottom w:val="0"/>
                          <w:divBdr>
                            <w:top w:val="none" w:sz="0" w:space="0" w:color="auto"/>
                            <w:left w:val="none" w:sz="0" w:space="0" w:color="auto"/>
                            <w:bottom w:val="none" w:sz="0" w:space="0" w:color="auto"/>
                            <w:right w:val="none" w:sz="0" w:space="0" w:color="auto"/>
                          </w:divBdr>
                          <w:divsChild>
                            <w:div w:id="149250457">
                              <w:marLeft w:val="0"/>
                              <w:marRight w:val="0"/>
                              <w:marTop w:val="0"/>
                              <w:marBottom w:val="0"/>
                              <w:divBdr>
                                <w:top w:val="none" w:sz="0" w:space="0" w:color="auto"/>
                                <w:left w:val="none" w:sz="0" w:space="0" w:color="auto"/>
                                <w:bottom w:val="none" w:sz="0" w:space="0" w:color="auto"/>
                                <w:right w:val="none" w:sz="0" w:space="0" w:color="auto"/>
                              </w:divBdr>
                              <w:divsChild>
                                <w:div w:id="165710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0431497">
      <w:bodyDiv w:val="1"/>
      <w:marLeft w:val="0"/>
      <w:marRight w:val="0"/>
      <w:marTop w:val="0"/>
      <w:marBottom w:val="0"/>
      <w:divBdr>
        <w:top w:val="none" w:sz="0" w:space="0" w:color="auto"/>
        <w:left w:val="none" w:sz="0" w:space="0" w:color="auto"/>
        <w:bottom w:val="none" w:sz="0" w:space="0" w:color="auto"/>
        <w:right w:val="none" w:sz="0" w:space="0" w:color="auto"/>
      </w:divBdr>
    </w:div>
    <w:div w:id="330254039">
      <w:bodyDiv w:val="1"/>
      <w:marLeft w:val="0"/>
      <w:marRight w:val="0"/>
      <w:marTop w:val="0"/>
      <w:marBottom w:val="0"/>
      <w:divBdr>
        <w:top w:val="none" w:sz="0" w:space="0" w:color="auto"/>
        <w:left w:val="none" w:sz="0" w:space="0" w:color="auto"/>
        <w:bottom w:val="none" w:sz="0" w:space="0" w:color="auto"/>
        <w:right w:val="none" w:sz="0" w:space="0" w:color="auto"/>
      </w:divBdr>
      <w:divsChild>
        <w:div w:id="1653175431">
          <w:marLeft w:val="0"/>
          <w:marRight w:val="0"/>
          <w:marTop w:val="0"/>
          <w:marBottom w:val="0"/>
          <w:divBdr>
            <w:top w:val="none" w:sz="0" w:space="0" w:color="auto"/>
            <w:left w:val="none" w:sz="0" w:space="0" w:color="auto"/>
            <w:bottom w:val="none" w:sz="0" w:space="0" w:color="auto"/>
            <w:right w:val="none" w:sz="0" w:space="0" w:color="auto"/>
          </w:divBdr>
          <w:divsChild>
            <w:div w:id="592740003">
              <w:marLeft w:val="0"/>
              <w:marRight w:val="0"/>
              <w:marTop w:val="0"/>
              <w:marBottom w:val="225"/>
              <w:divBdr>
                <w:top w:val="none" w:sz="0" w:space="0" w:color="auto"/>
                <w:left w:val="none" w:sz="0" w:space="0" w:color="auto"/>
                <w:bottom w:val="none" w:sz="0" w:space="0" w:color="auto"/>
                <w:right w:val="none" w:sz="0" w:space="0" w:color="auto"/>
              </w:divBdr>
              <w:divsChild>
                <w:div w:id="2003194036">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341201510">
      <w:bodyDiv w:val="1"/>
      <w:marLeft w:val="0"/>
      <w:marRight w:val="0"/>
      <w:marTop w:val="0"/>
      <w:marBottom w:val="0"/>
      <w:divBdr>
        <w:top w:val="none" w:sz="0" w:space="0" w:color="auto"/>
        <w:left w:val="none" w:sz="0" w:space="0" w:color="auto"/>
        <w:bottom w:val="none" w:sz="0" w:space="0" w:color="auto"/>
        <w:right w:val="none" w:sz="0" w:space="0" w:color="auto"/>
      </w:divBdr>
      <w:divsChild>
        <w:div w:id="94444443">
          <w:marLeft w:val="0"/>
          <w:marRight w:val="0"/>
          <w:marTop w:val="0"/>
          <w:marBottom w:val="0"/>
          <w:divBdr>
            <w:top w:val="none" w:sz="0" w:space="0" w:color="auto"/>
            <w:left w:val="none" w:sz="0" w:space="0" w:color="auto"/>
            <w:bottom w:val="none" w:sz="0" w:space="0" w:color="auto"/>
            <w:right w:val="none" w:sz="0" w:space="0" w:color="auto"/>
          </w:divBdr>
          <w:divsChild>
            <w:div w:id="541864984">
              <w:marLeft w:val="0"/>
              <w:marRight w:val="0"/>
              <w:marTop w:val="0"/>
              <w:marBottom w:val="225"/>
              <w:divBdr>
                <w:top w:val="none" w:sz="0" w:space="0" w:color="auto"/>
                <w:left w:val="none" w:sz="0" w:space="0" w:color="auto"/>
                <w:bottom w:val="none" w:sz="0" w:space="0" w:color="auto"/>
                <w:right w:val="none" w:sz="0" w:space="0" w:color="auto"/>
              </w:divBdr>
              <w:divsChild>
                <w:div w:id="1445803319">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459417255">
      <w:bodyDiv w:val="1"/>
      <w:marLeft w:val="0"/>
      <w:marRight w:val="0"/>
      <w:marTop w:val="0"/>
      <w:marBottom w:val="0"/>
      <w:divBdr>
        <w:top w:val="none" w:sz="0" w:space="0" w:color="auto"/>
        <w:left w:val="none" w:sz="0" w:space="0" w:color="auto"/>
        <w:bottom w:val="none" w:sz="0" w:space="0" w:color="auto"/>
        <w:right w:val="none" w:sz="0" w:space="0" w:color="auto"/>
      </w:divBdr>
      <w:divsChild>
        <w:div w:id="1121998628">
          <w:marLeft w:val="0"/>
          <w:marRight w:val="0"/>
          <w:marTop w:val="0"/>
          <w:marBottom w:val="0"/>
          <w:divBdr>
            <w:top w:val="none" w:sz="0" w:space="0" w:color="auto"/>
            <w:left w:val="none" w:sz="0" w:space="0" w:color="auto"/>
            <w:bottom w:val="none" w:sz="0" w:space="0" w:color="auto"/>
            <w:right w:val="none" w:sz="0" w:space="0" w:color="auto"/>
          </w:divBdr>
          <w:divsChild>
            <w:div w:id="752894962">
              <w:marLeft w:val="0"/>
              <w:marRight w:val="0"/>
              <w:marTop w:val="0"/>
              <w:marBottom w:val="0"/>
              <w:divBdr>
                <w:top w:val="none" w:sz="0" w:space="0" w:color="auto"/>
                <w:left w:val="none" w:sz="0" w:space="0" w:color="auto"/>
                <w:bottom w:val="none" w:sz="0" w:space="0" w:color="auto"/>
                <w:right w:val="none" w:sz="0" w:space="0" w:color="auto"/>
              </w:divBdr>
              <w:divsChild>
                <w:div w:id="1712263754">
                  <w:marLeft w:val="0"/>
                  <w:marRight w:val="0"/>
                  <w:marTop w:val="0"/>
                  <w:marBottom w:val="0"/>
                  <w:divBdr>
                    <w:top w:val="none" w:sz="0" w:space="0" w:color="auto"/>
                    <w:left w:val="none" w:sz="0" w:space="0" w:color="auto"/>
                    <w:bottom w:val="none" w:sz="0" w:space="0" w:color="auto"/>
                    <w:right w:val="none" w:sz="0" w:space="0" w:color="auto"/>
                  </w:divBdr>
                  <w:divsChild>
                    <w:div w:id="1412043223">
                      <w:marLeft w:val="0"/>
                      <w:marRight w:val="0"/>
                      <w:marTop w:val="0"/>
                      <w:marBottom w:val="0"/>
                      <w:divBdr>
                        <w:top w:val="none" w:sz="0" w:space="0" w:color="auto"/>
                        <w:left w:val="none" w:sz="0" w:space="0" w:color="auto"/>
                        <w:bottom w:val="none" w:sz="0" w:space="0" w:color="auto"/>
                        <w:right w:val="none" w:sz="0" w:space="0" w:color="auto"/>
                      </w:divBdr>
                      <w:divsChild>
                        <w:div w:id="1136486866">
                          <w:marLeft w:val="0"/>
                          <w:marRight w:val="0"/>
                          <w:marTop w:val="0"/>
                          <w:marBottom w:val="0"/>
                          <w:divBdr>
                            <w:top w:val="none" w:sz="0" w:space="0" w:color="auto"/>
                            <w:left w:val="none" w:sz="0" w:space="0" w:color="auto"/>
                            <w:bottom w:val="none" w:sz="0" w:space="0" w:color="auto"/>
                            <w:right w:val="none" w:sz="0" w:space="0" w:color="auto"/>
                          </w:divBdr>
                          <w:divsChild>
                            <w:div w:id="1408651248">
                              <w:marLeft w:val="0"/>
                              <w:marRight w:val="0"/>
                              <w:marTop w:val="0"/>
                              <w:marBottom w:val="300"/>
                              <w:divBdr>
                                <w:top w:val="none" w:sz="0" w:space="0" w:color="auto"/>
                                <w:left w:val="none" w:sz="0" w:space="0" w:color="auto"/>
                                <w:bottom w:val="none" w:sz="0" w:space="0" w:color="auto"/>
                                <w:right w:val="none" w:sz="0" w:space="0" w:color="auto"/>
                              </w:divBdr>
                              <w:divsChild>
                                <w:div w:id="1538470124">
                                  <w:marLeft w:val="0"/>
                                  <w:marRight w:val="0"/>
                                  <w:marTop w:val="0"/>
                                  <w:marBottom w:val="0"/>
                                  <w:divBdr>
                                    <w:top w:val="none" w:sz="0" w:space="0" w:color="auto"/>
                                    <w:left w:val="none" w:sz="0" w:space="0" w:color="auto"/>
                                    <w:bottom w:val="none" w:sz="0" w:space="0" w:color="auto"/>
                                    <w:right w:val="none" w:sz="0" w:space="0" w:color="auto"/>
                                  </w:divBdr>
                                  <w:divsChild>
                                    <w:div w:id="2127695248">
                                      <w:marLeft w:val="0"/>
                                      <w:marRight w:val="0"/>
                                      <w:marTop w:val="0"/>
                                      <w:marBottom w:val="0"/>
                                      <w:divBdr>
                                        <w:top w:val="none" w:sz="0" w:space="0" w:color="auto"/>
                                        <w:left w:val="none" w:sz="0" w:space="0" w:color="auto"/>
                                        <w:bottom w:val="none" w:sz="0" w:space="0" w:color="auto"/>
                                        <w:right w:val="none" w:sz="0" w:space="0" w:color="auto"/>
                                      </w:divBdr>
                                      <w:divsChild>
                                        <w:div w:id="808212249">
                                          <w:marLeft w:val="0"/>
                                          <w:marRight w:val="0"/>
                                          <w:marTop w:val="0"/>
                                          <w:marBottom w:val="0"/>
                                          <w:divBdr>
                                            <w:top w:val="none" w:sz="0" w:space="0" w:color="auto"/>
                                            <w:left w:val="none" w:sz="0" w:space="0" w:color="auto"/>
                                            <w:bottom w:val="none" w:sz="0" w:space="0" w:color="auto"/>
                                            <w:right w:val="none" w:sz="0" w:space="0" w:color="auto"/>
                                          </w:divBdr>
                                          <w:divsChild>
                                            <w:div w:id="12020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9064702">
      <w:bodyDiv w:val="1"/>
      <w:marLeft w:val="0"/>
      <w:marRight w:val="0"/>
      <w:marTop w:val="0"/>
      <w:marBottom w:val="0"/>
      <w:divBdr>
        <w:top w:val="none" w:sz="0" w:space="0" w:color="auto"/>
        <w:left w:val="none" w:sz="0" w:space="0" w:color="auto"/>
        <w:bottom w:val="none" w:sz="0" w:space="0" w:color="auto"/>
        <w:right w:val="none" w:sz="0" w:space="0" w:color="auto"/>
      </w:divBdr>
      <w:divsChild>
        <w:div w:id="1239055733">
          <w:marLeft w:val="0"/>
          <w:marRight w:val="0"/>
          <w:marTop w:val="0"/>
          <w:marBottom w:val="0"/>
          <w:divBdr>
            <w:top w:val="none" w:sz="0" w:space="0" w:color="auto"/>
            <w:left w:val="none" w:sz="0" w:space="0" w:color="auto"/>
            <w:bottom w:val="none" w:sz="0" w:space="0" w:color="auto"/>
            <w:right w:val="none" w:sz="0" w:space="0" w:color="auto"/>
          </w:divBdr>
          <w:divsChild>
            <w:div w:id="1347639561">
              <w:marLeft w:val="0"/>
              <w:marRight w:val="0"/>
              <w:marTop w:val="0"/>
              <w:marBottom w:val="225"/>
              <w:divBdr>
                <w:top w:val="none" w:sz="0" w:space="0" w:color="auto"/>
                <w:left w:val="none" w:sz="0" w:space="0" w:color="auto"/>
                <w:bottom w:val="none" w:sz="0" w:space="0" w:color="auto"/>
                <w:right w:val="none" w:sz="0" w:space="0" w:color="auto"/>
              </w:divBdr>
              <w:divsChild>
                <w:div w:id="1015184655">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692150522">
      <w:bodyDiv w:val="1"/>
      <w:marLeft w:val="0"/>
      <w:marRight w:val="0"/>
      <w:marTop w:val="0"/>
      <w:marBottom w:val="0"/>
      <w:divBdr>
        <w:top w:val="none" w:sz="0" w:space="0" w:color="auto"/>
        <w:left w:val="none" w:sz="0" w:space="0" w:color="auto"/>
        <w:bottom w:val="none" w:sz="0" w:space="0" w:color="auto"/>
        <w:right w:val="none" w:sz="0" w:space="0" w:color="auto"/>
      </w:divBdr>
      <w:divsChild>
        <w:div w:id="405491338">
          <w:marLeft w:val="0"/>
          <w:marRight w:val="0"/>
          <w:marTop w:val="0"/>
          <w:marBottom w:val="0"/>
          <w:divBdr>
            <w:top w:val="none" w:sz="0" w:space="0" w:color="auto"/>
            <w:left w:val="none" w:sz="0" w:space="0" w:color="auto"/>
            <w:bottom w:val="none" w:sz="0" w:space="0" w:color="auto"/>
            <w:right w:val="none" w:sz="0" w:space="0" w:color="auto"/>
          </w:divBdr>
          <w:divsChild>
            <w:div w:id="2042704887">
              <w:marLeft w:val="0"/>
              <w:marRight w:val="0"/>
              <w:marTop w:val="0"/>
              <w:marBottom w:val="0"/>
              <w:divBdr>
                <w:top w:val="none" w:sz="0" w:space="0" w:color="auto"/>
                <w:left w:val="none" w:sz="0" w:space="0" w:color="auto"/>
                <w:bottom w:val="none" w:sz="0" w:space="0" w:color="auto"/>
                <w:right w:val="none" w:sz="0" w:space="0" w:color="auto"/>
              </w:divBdr>
              <w:divsChild>
                <w:div w:id="516313447">
                  <w:marLeft w:val="0"/>
                  <w:marRight w:val="0"/>
                  <w:marTop w:val="0"/>
                  <w:marBottom w:val="0"/>
                  <w:divBdr>
                    <w:top w:val="none" w:sz="0" w:space="0" w:color="auto"/>
                    <w:left w:val="none" w:sz="0" w:space="0" w:color="auto"/>
                    <w:bottom w:val="none" w:sz="0" w:space="0" w:color="auto"/>
                    <w:right w:val="none" w:sz="0" w:space="0" w:color="auto"/>
                  </w:divBdr>
                  <w:divsChild>
                    <w:div w:id="2067138521">
                      <w:marLeft w:val="0"/>
                      <w:marRight w:val="0"/>
                      <w:marTop w:val="0"/>
                      <w:marBottom w:val="0"/>
                      <w:divBdr>
                        <w:top w:val="none" w:sz="0" w:space="0" w:color="auto"/>
                        <w:left w:val="none" w:sz="0" w:space="0" w:color="auto"/>
                        <w:bottom w:val="none" w:sz="0" w:space="0" w:color="auto"/>
                        <w:right w:val="none" w:sz="0" w:space="0" w:color="auto"/>
                      </w:divBdr>
                      <w:divsChild>
                        <w:div w:id="1073742007">
                          <w:marLeft w:val="0"/>
                          <w:marRight w:val="0"/>
                          <w:marTop w:val="0"/>
                          <w:marBottom w:val="0"/>
                          <w:divBdr>
                            <w:top w:val="none" w:sz="0" w:space="0" w:color="auto"/>
                            <w:left w:val="none" w:sz="0" w:space="0" w:color="auto"/>
                            <w:bottom w:val="none" w:sz="0" w:space="0" w:color="auto"/>
                            <w:right w:val="none" w:sz="0" w:space="0" w:color="auto"/>
                          </w:divBdr>
                          <w:divsChild>
                            <w:div w:id="804196325">
                              <w:marLeft w:val="0"/>
                              <w:marRight w:val="0"/>
                              <w:marTop w:val="0"/>
                              <w:marBottom w:val="0"/>
                              <w:divBdr>
                                <w:top w:val="none" w:sz="0" w:space="0" w:color="auto"/>
                                <w:left w:val="none" w:sz="0" w:space="0" w:color="auto"/>
                                <w:bottom w:val="none" w:sz="0" w:space="0" w:color="auto"/>
                                <w:right w:val="none" w:sz="0" w:space="0" w:color="auto"/>
                              </w:divBdr>
                              <w:divsChild>
                                <w:div w:id="25679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8472138">
      <w:bodyDiv w:val="1"/>
      <w:marLeft w:val="0"/>
      <w:marRight w:val="0"/>
      <w:marTop w:val="0"/>
      <w:marBottom w:val="0"/>
      <w:divBdr>
        <w:top w:val="none" w:sz="0" w:space="0" w:color="auto"/>
        <w:left w:val="none" w:sz="0" w:space="0" w:color="auto"/>
        <w:bottom w:val="none" w:sz="0" w:space="0" w:color="auto"/>
        <w:right w:val="none" w:sz="0" w:space="0" w:color="auto"/>
      </w:divBdr>
      <w:divsChild>
        <w:div w:id="496113743">
          <w:marLeft w:val="0"/>
          <w:marRight w:val="0"/>
          <w:marTop w:val="0"/>
          <w:marBottom w:val="0"/>
          <w:divBdr>
            <w:top w:val="none" w:sz="0" w:space="0" w:color="auto"/>
            <w:left w:val="none" w:sz="0" w:space="0" w:color="auto"/>
            <w:bottom w:val="none" w:sz="0" w:space="0" w:color="auto"/>
            <w:right w:val="none" w:sz="0" w:space="0" w:color="auto"/>
          </w:divBdr>
          <w:divsChild>
            <w:div w:id="11077570">
              <w:marLeft w:val="0"/>
              <w:marRight w:val="0"/>
              <w:marTop w:val="0"/>
              <w:marBottom w:val="0"/>
              <w:divBdr>
                <w:top w:val="none" w:sz="0" w:space="0" w:color="auto"/>
                <w:left w:val="none" w:sz="0" w:space="0" w:color="auto"/>
                <w:bottom w:val="none" w:sz="0" w:space="0" w:color="auto"/>
                <w:right w:val="none" w:sz="0" w:space="0" w:color="auto"/>
              </w:divBdr>
              <w:divsChild>
                <w:div w:id="513613789">
                  <w:marLeft w:val="0"/>
                  <w:marRight w:val="0"/>
                  <w:marTop w:val="0"/>
                  <w:marBottom w:val="0"/>
                  <w:divBdr>
                    <w:top w:val="none" w:sz="0" w:space="0" w:color="auto"/>
                    <w:left w:val="none" w:sz="0" w:space="0" w:color="auto"/>
                    <w:bottom w:val="none" w:sz="0" w:space="0" w:color="auto"/>
                    <w:right w:val="none" w:sz="0" w:space="0" w:color="auto"/>
                  </w:divBdr>
                  <w:divsChild>
                    <w:div w:id="394085081">
                      <w:marLeft w:val="0"/>
                      <w:marRight w:val="0"/>
                      <w:marTop w:val="0"/>
                      <w:marBottom w:val="0"/>
                      <w:divBdr>
                        <w:top w:val="none" w:sz="0" w:space="0" w:color="auto"/>
                        <w:left w:val="none" w:sz="0" w:space="0" w:color="auto"/>
                        <w:bottom w:val="none" w:sz="0" w:space="0" w:color="auto"/>
                        <w:right w:val="none" w:sz="0" w:space="0" w:color="auto"/>
                      </w:divBdr>
                      <w:divsChild>
                        <w:div w:id="2095200584">
                          <w:marLeft w:val="0"/>
                          <w:marRight w:val="0"/>
                          <w:marTop w:val="0"/>
                          <w:marBottom w:val="0"/>
                          <w:divBdr>
                            <w:top w:val="none" w:sz="0" w:space="0" w:color="auto"/>
                            <w:left w:val="none" w:sz="0" w:space="0" w:color="auto"/>
                            <w:bottom w:val="none" w:sz="0" w:space="0" w:color="auto"/>
                            <w:right w:val="none" w:sz="0" w:space="0" w:color="auto"/>
                          </w:divBdr>
                          <w:divsChild>
                            <w:div w:id="1991981173">
                              <w:marLeft w:val="0"/>
                              <w:marRight w:val="0"/>
                              <w:marTop w:val="0"/>
                              <w:marBottom w:val="0"/>
                              <w:divBdr>
                                <w:top w:val="none" w:sz="0" w:space="0" w:color="auto"/>
                                <w:left w:val="none" w:sz="0" w:space="0" w:color="auto"/>
                                <w:bottom w:val="none" w:sz="0" w:space="0" w:color="auto"/>
                                <w:right w:val="none" w:sz="0" w:space="0" w:color="auto"/>
                              </w:divBdr>
                              <w:divsChild>
                                <w:div w:id="16061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177021">
      <w:bodyDiv w:val="1"/>
      <w:marLeft w:val="0"/>
      <w:marRight w:val="0"/>
      <w:marTop w:val="0"/>
      <w:marBottom w:val="0"/>
      <w:divBdr>
        <w:top w:val="none" w:sz="0" w:space="0" w:color="auto"/>
        <w:left w:val="none" w:sz="0" w:space="0" w:color="auto"/>
        <w:bottom w:val="none" w:sz="0" w:space="0" w:color="auto"/>
        <w:right w:val="none" w:sz="0" w:space="0" w:color="auto"/>
      </w:divBdr>
      <w:divsChild>
        <w:div w:id="708535681">
          <w:marLeft w:val="0"/>
          <w:marRight w:val="0"/>
          <w:marTop w:val="0"/>
          <w:marBottom w:val="0"/>
          <w:divBdr>
            <w:top w:val="none" w:sz="0" w:space="0" w:color="auto"/>
            <w:left w:val="none" w:sz="0" w:space="0" w:color="auto"/>
            <w:bottom w:val="none" w:sz="0" w:space="0" w:color="auto"/>
            <w:right w:val="none" w:sz="0" w:space="0" w:color="auto"/>
          </w:divBdr>
          <w:divsChild>
            <w:div w:id="1500655407">
              <w:marLeft w:val="0"/>
              <w:marRight w:val="0"/>
              <w:marTop w:val="0"/>
              <w:marBottom w:val="225"/>
              <w:divBdr>
                <w:top w:val="none" w:sz="0" w:space="0" w:color="auto"/>
                <w:left w:val="none" w:sz="0" w:space="0" w:color="auto"/>
                <w:bottom w:val="none" w:sz="0" w:space="0" w:color="auto"/>
                <w:right w:val="none" w:sz="0" w:space="0" w:color="auto"/>
              </w:divBdr>
              <w:divsChild>
                <w:div w:id="473569664">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813253444">
      <w:bodyDiv w:val="1"/>
      <w:marLeft w:val="0"/>
      <w:marRight w:val="0"/>
      <w:marTop w:val="0"/>
      <w:marBottom w:val="0"/>
      <w:divBdr>
        <w:top w:val="none" w:sz="0" w:space="0" w:color="auto"/>
        <w:left w:val="none" w:sz="0" w:space="0" w:color="auto"/>
        <w:bottom w:val="none" w:sz="0" w:space="0" w:color="auto"/>
        <w:right w:val="none" w:sz="0" w:space="0" w:color="auto"/>
      </w:divBdr>
      <w:divsChild>
        <w:div w:id="1543714924">
          <w:marLeft w:val="0"/>
          <w:marRight w:val="0"/>
          <w:marTop w:val="0"/>
          <w:marBottom w:val="0"/>
          <w:divBdr>
            <w:top w:val="none" w:sz="0" w:space="0" w:color="auto"/>
            <w:left w:val="none" w:sz="0" w:space="0" w:color="auto"/>
            <w:bottom w:val="none" w:sz="0" w:space="0" w:color="auto"/>
            <w:right w:val="none" w:sz="0" w:space="0" w:color="auto"/>
          </w:divBdr>
          <w:divsChild>
            <w:div w:id="2056348761">
              <w:marLeft w:val="0"/>
              <w:marRight w:val="0"/>
              <w:marTop w:val="0"/>
              <w:marBottom w:val="0"/>
              <w:divBdr>
                <w:top w:val="none" w:sz="0" w:space="0" w:color="auto"/>
                <w:left w:val="none" w:sz="0" w:space="0" w:color="auto"/>
                <w:bottom w:val="none" w:sz="0" w:space="0" w:color="auto"/>
                <w:right w:val="none" w:sz="0" w:space="0" w:color="auto"/>
              </w:divBdr>
              <w:divsChild>
                <w:div w:id="873732224">
                  <w:marLeft w:val="0"/>
                  <w:marRight w:val="0"/>
                  <w:marTop w:val="0"/>
                  <w:marBottom w:val="0"/>
                  <w:divBdr>
                    <w:top w:val="none" w:sz="0" w:space="0" w:color="auto"/>
                    <w:left w:val="none" w:sz="0" w:space="0" w:color="auto"/>
                    <w:bottom w:val="none" w:sz="0" w:space="0" w:color="auto"/>
                    <w:right w:val="none" w:sz="0" w:space="0" w:color="auto"/>
                  </w:divBdr>
                  <w:divsChild>
                    <w:div w:id="979530524">
                      <w:marLeft w:val="0"/>
                      <w:marRight w:val="0"/>
                      <w:marTop w:val="0"/>
                      <w:marBottom w:val="0"/>
                      <w:divBdr>
                        <w:top w:val="none" w:sz="0" w:space="0" w:color="auto"/>
                        <w:left w:val="none" w:sz="0" w:space="0" w:color="auto"/>
                        <w:bottom w:val="none" w:sz="0" w:space="0" w:color="auto"/>
                        <w:right w:val="none" w:sz="0" w:space="0" w:color="auto"/>
                      </w:divBdr>
                      <w:divsChild>
                        <w:div w:id="761026664">
                          <w:marLeft w:val="0"/>
                          <w:marRight w:val="0"/>
                          <w:marTop w:val="0"/>
                          <w:marBottom w:val="0"/>
                          <w:divBdr>
                            <w:top w:val="none" w:sz="0" w:space="0" w:color="auto"/>
                            <w:left w:val="none" w:sz="0" w:space="0" w:color="auto"/>
                            <w:bottom w:val="none" w:sz="0" w:space="0" w:color="auto"/>
                            <w:right w:val="none" w:sz="0" w:space="0" w:color="auto"/>
                          </w:divBdr>
                          <w:divsChild>
                            <w:div w:id="1502500621">
                              <w:marLeft w:val="0"/>
                              <w:marRight w:val="0"/>
                              <w:marTop w:val="0"/>
                              <w:marBottom w:val="0"/>
                              <w:divBdr>
                                <w:top w:val="none" w:sz="0" w:space="0" w:color="auto"/>
                                <w:left w:val="none" w:sz="0" w:space="0" w:color="auto"/>
                                <w:bottom w:val="none" w:sz="0" w:space="0" w:color="auto"/>
                                <w:right w:val="none" w:sz="0" w:space="0" w:color="auto"/>
                              </w:divBdr>
                              <w:divsChild>
                                <w:div w:id="2732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5222626">
      <w:bodyDiv w:val="1"/>
      <w:marLeft w:val="0"/>
      <w:marRight w:val="0"/>
      <w:marTop w:val="0"/>
      <w:marBottom w:val="0"/>
      <w:divBdr>
        <w:top w:val="none" w:sz="0" w:space="0" w:color="auto"/>
        <w:left w:val="none" w:sz="0" w:space="0" w:color="auto"/>
        <w:bottom w:val="none" w:sz="0" w:space="0" w:color="auto"/>
        <w:right w:val="none" w:sz="0" w:space="0" w:color="auto"/>
      </w:divBdr>
      <w:divsChild>
        <w:div w:id="1377975271">
          <w:marLeft w:val="0"/>
          <w:marRight w:val="0"/>
          <w:marTop w:val="0"/>
          <w:marBottom w:val="0"/>
          <w:divBdr>
            <w:top w:val="none" w:sz="0" w:space="0" w:color="auto"/>
            <w:left w:val="none" w:sz="0" w:space="0" w:color="auto"/>
            <w:bottom w:val="none" w:sz="0" w:space="0" w:color="auto"/>
            <w:right w:val="none" w:sz="0" w:space="0" w:color="auto"/>
          </w:divBdr>
          <w:divsChild>
            <w:div w:id="426076633">
              <w:marLeft w:val="0"/>
              <w:marRight w:val="0"/>
              <w:marTop w:val="0"/>
              <w:marBottom w:val="0"/>
              <w:divBdr>
                <w:top w:val="none" w:sz="0" w:space="0" w:color="auto"/>
                <w:left w:val="none" w:sz="0" w:space="0" w:color="auto"/>
                <w:bottom w:val="none" w:sz="0" w:space="0" w:color="auto"/>
                <w:right w:val="none" w:sz="0" w:space="0" w:color="auto"/>
              </w:divBdr>
              <w:divsChild>
                <w:div w:id="1736316276">
                  <w:marLeft w:val="0"/>
                  <w:marRight w:val="0"/>
                  <w:marTop w:val="0"/>
                  <w:marBottom w:val="0"/>
                  <w:divBdr>
                    <w:top w:val="none" w:sz="0" w:space="0" w:color="auto"/>
                    <w:left w:val="none" w:sz="0" w:space="0" w:color="auto"/>
                    <w:bottom w:val="none" w:sz="0" w:space="0" w:color="auto"/>
                    <w:right w:val="none" w:sz="0" w:space="0" w:color="auto"/>
                  </w:divBdr>
                  <w:divsChild>
                    <w:div w:id="1013845135">
                      <w:marLeft w:val="0"/>
                      <w:marRight w:val="0"/>
                      <w:marTop w:val="0"/>
                      <w:marBottom w:val="0"/>
                      <w:divBdr>
                        <w:top w:val="none" w:sz="0" w:space="0" w:color="auto"/>
                        <w:left w:val="none" w:sz="0" w:space="0" w:color="auto"/>
                        <w:bottom w:val="none" w:sz="0" w:space="0" w:color="auto"/>
                        <w:right w:val="none" w:sz="0" w:space="0" w:color="auto"/>
                      </w:divBdr>
                      <w:divsChild>
                        <w:div w:id="1667587924">
                          <w:marLeft w:val="0"/>
                          <w:marRight w:val="0"/>
                          <w:marTop w:val="0"/>
                          <w:marBottom w:val="0"/>
                          <w:divBdr>
                            <w:top w:val="none" w:sz="0" w:space="0" w:color="auto"/>
                            <w:left w:val="none" w:sz="0" w:space="0" w:color="auto"/>
                            <w:bottom w:val="none" w:sz="0" w:space="0" w:color="auto"/>
                            <w:right w:val="none" w:sz="0" w:space="0" w:color="auto"/>
                          </w:divBdr>
                          <w:divsChild>
                            <w:div w:id="1925339832">
                              <w:marLeft w:val="0"/>
                              <w:marRight w:val="0"/>
                              <w:marTop w:val="0"/>
                              <w:marBottom w:val="0"/>
                              <w:divBdr>
                                <w:top w:val="none" w:sz="0" w:space="0" w:color="auto"/>
                                <w:left w:val="none" w:sz="0" w:space="0" w:color="auto"/>
                                <w:bottom w:val="none" w:sz="0" w:space="0" w:color="auto"/>
                                <w:right w:val="none" w:sz="0" w:space="0" w:color="auto"/>
                              </w:divBdr>
                              <w:divsChild>
                                <w:div w:id="44041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0919722">
      <w:bodyDiv w:val="1"/>
      <w:marLeft w:val="0"/>
      <w:marRight w:val="0"/>
      <w:marTop w:val="0"/>
      <w:marBottom w:val="0"/>
      <w:divBdr>
        <w:top w:val="none" w:sz="0" w:space="0" w:color="auto"/>
        <w:left w:val="none" w:sz="0" w:space="0" w:color="auto"/>
        <w:bottom w:val="none" w:sz="0" w:space="0" w:color="auto"/>
        <w:right w:val="none" w:sz="0" w:space="0" w:color="auto"/>
      </w:divBdr>
      <w:divsChild>
        <w:div w:id="925193663">
          <w:marLeft w:val="0"/>
          <w:marRight w:val="0"/>
          <w:marTop w:val="0"/>
          <w:marBottom w:val="0"/>
          <w:divBdr>
            <w:top w:val="none" w:sz="0" w:space="0" w:color="auto"/>
            <w:left w:val="none" w:sz="0" w:space="0" w:color="auto"/>
            <w:bottom w:val="none" w:sz="0" w:space="0" w:color="auto"/>
            <w:right w:val="none" w:sz="0" w:space="0" w:color="auto"/>
          </w:divBdr>
          <w:divsChild>
            <w:div w:id="2145611315">
              <w:marLeft w:val="0"/>
              <w:marRight w:val="0"/>
              <w:marTop w:val="0"/>
              <w:marBottom w:val="0"/>
              <w:divBdr>
                <w:top w:val="none" w:sz="0" w:space="0" w:color="auto"/>
                <w:left w:val="none" w:sz="0" w:space="0" w:color="auto"/>
                <w:bottom w:val="none" w:sz="0" w:space="0" w:color="auto"/>
                <w:right w:val="none" w:sz="0" w:space="0" w:color="auto"/>
              </w:divBdr>
              <w:divsChild>
                <w:div w:id="1053500248">
                  <w:marLeft w:val="0"/>
                  <w:marRight w:val="0"/>
                  <w:marTop w:val="0"/>
                  <w:marBottom w:val="0"/>
                  <w:divBdr>
                    <w:top w:val="none" w:sz="0" w:space="0" w:color="auto"/>
                    <w:left w:val="none" w:sz="0" w:space="0" w:color="auto"/>
                    <w:bottom w:val="none" w:sz="0" w:space="0" w:color="auto"/>
                    <w:right w:val="none" w:sz="0" w:space="0" w:color="auto"/>
                  </w:divBdr>
                  <w:divsChild>
                    <w:div w:id="2037537093">
                      <w:marLeft w:val="0"/>
                      <w:marRight w:val="0"/>
                      <w:marTop w:val="0"/>
                      <w:marBottom w:val="0"/>
                      <w:divBdr>
                        <w:top w:val="none" w:sz="0" w:space="0" w:color="auto"/>
                        <w:left w:val="none" w:sz="0" w:space="0" w:color="auto"/>
                        <w:bottom w:val="none" w:sz="0" w:space="0" w:color="auto"/>
                        <w:right w:val="none" w:sz="0" w:space="0" w:color="auto"/>
                      </w:divBdr>
                      <w:divsChild>
                        <w:div w:id="1471433266">
                          <w:marLeft w:val="0"/>
                          <w:marRight w:val="0"/>
                          <w:marTop w:val="0"/>
                          <w:marBottom w:val="0"/>
                          <w:divBdr>
                            <w:top w:val="none" w:sz="0" w:space="0" w:color="auto"/>
                            <w:left w:val="none" w:sz="0" w:space="0" w:color="auto"/>
                            <w:bottom w:val="none" w:sz="0" w:space="0" w:color="auto"/>
                            <w:right w:val="none" w:sz="0" w:space="0" w:color="auto"/>
                          </w:divBdr>
                          <w:divsChild>
                            <w:div w:id="1120221924">
                              <w:marLeft w:val="0"/>
                              <w:marRight w:val="0"/>
                              <w:marTop w:val="0"/>
                              <w:marBottom w:val="300"/>
                              <w:divBdr>
                                <w:top w:val="none" w:sz="0" w:space="0" w:color="auto"/>
                                <w:left w:val="none" w:sz="0" w:space="0" w:color="auto"/>
                                <w:bottom w:val="none" w:sz="0" w:space="0" w:color="auto"/>
                                <w:right w:val="none" w:sz="0" w:space="0" w:color="auto"/>
                              </w:divBdr>
                              <w:divsChild>
                                <w:div w:id="1119422433">
                                  <w:marLeft w:val="0"/>
                                  <w:marRight w:val="0"/>
                                  <w:marTop w:val="0"/>
                                  <w:marBottom w:val="0"/>
                                  <w:divBdr>
                                    <w:top w:val="none" w:sz="0" w:space="0" w:color="auto"/>
                                    <w:left w:val="none" w:sz="0" w:space="0" w:color="auto"/>
                                    <w:bottom w:val="none" w:sz="0" w:space="0" w:color="auto"/>
                                    <w:right w:val="none" w:sz="0" w:space="0" w:color="auto"/>
                                  </w:divBdr>
                                  <w:divsChild>
                                    <w:div w:id="434634987">
                                      <w:marLeft w:val="0"/>
                                      <w:marRight w:val="0"/>
                                      <w:marTop w:val="0"/>
                                      <w:marBottom w:val="0"/>
                                      <w:divBdr>
                                        <w:top w:val="none" w:sz="0" w:space="0" w:color="auto"/>
                                        <w:left w:val="none" w:sz="0" w:space="0" w:color="auto"/>
                                        <w:bottom w:val="none" w:sz="0" w:space="0" w:color="auto"/>
                                        <w:right w:val="none" w:sz="0" w:space="0" w:color="auto"/>
                                      </w:divBdr>
                                      <w:divsChild>
                                        <w:div w:id="1340736062">
                                          <w:marLeft w:val="0"/>
                                          <w:marRight w:val="0"/>
                                          <w:marTop w:val="0"/>
                                          <w:marBottom w:val="0"/>
                                          <w:divBdr>
                                            <w:top w:val="none" w:sz="0" w:space="0" w:color="auto"/>
                                            <w:left w:val="none" w:sz="0" w:space="0" w:color="auto"/>
                                            <w:bottom w:val="none" w:sz="0" w:space="0" w:color="auto"/>
                                            <w:right w:val="none" w:sz="0" w:space="0" w:color="auto"/>
                                          </w:divBdr>
                                          <w:divsChild>
                                            <w:div w:id="965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3105988">
      <w:bodyDiv w:val="1"/>
      <w:marLeft w:val="0"/>
      <w:marRight w:val="0"/>
      <w:marTop w:val="0"/>
      <w:marBottom w:val="0"/>
      <w:divBdr>
        <w:top w:val="none" w:sz="0" w:space="0" w:color="auto"/>
        <w:left w:val="none" w:sz="0" w:space="0" w:color="auto"/>
        <w:bottom w:val="none" w:sz="0" w:space="0" w:color="auto"/>
        <w:right w:val="none" w:sz="0" w:space="0" w:color="auto"/>
      </w:divBdr>
      <w:divsChild>
        <w:div w:id="355421594">
          <w:marLeft w:val="0"/>
          <w:marRight w:val="0"/>
          <w:marTop w:val="0"/>
          <w:marBottom w:val="0"/>
          <w:divBdr>
            <w:top w:val="none" w:sz="0" w:space="0" w:color="auto"/>
            <w:left w:val="none" w:sz="0" w:space="0" w:color="auto"/>
            <w:bottom w:val="none" w:sz="0" w:space="0" w:color="auto"/>
            <w:right w:val="none" w:sz="0" w:space="0" w:color="auto"/>
          </w:divBdr>
          <w:divsChild>
            <w:div w:id="1760562748">
              <w:marLeft w:val="0"/>
              <w:marRight w:val="0"/>
              <w:marTop w:val="0"/>
              <w:marBottom w:val="0"/>
              <w:divBdr>
                <w:top w:val="none" w:sz="0" w:space="0" w:color="auto"/>
                <w:left w:val="none" w:sz="0" w:space="0" w:color="auto"/>
                <w:bottom w:val="none" w:sz="0" w:space="0" w:color="auto"/>
                <w:right w:val="none" w:sz="0" w:space="0" w:color="auto"/>
              </w:divBdr>
              <w:divsChild>
                <w:div w:id="1626427784">
                  <w:marLeft w:val="0"/>
                  <w:marRight w:val="0"/>
                  <w:marTop w:val="0"/>
                  <w:marBottom w:val="0"/>
                  <w:divBdr>
                    <w:top w:val="none" w:sz="0" w:space="0" w:color="auto"/>
                    <w:left w:val="none" w:sz="0" w:space="0" w:color="auto"/>
                    <w:bottom w:val="none" w:sz="0" w:space="0" w:color="auto"/>
                    <w:right w:val="none" w:sz="0" w:space="0" w:color="auto"/>
                  </w:divBdr>
                  <w:divsChild>
                    <w:div w:id="848061786">
                      <w:marLeft w:val="0"/>
                      <w:marRight w:val="0"/>
                      <w:marTop w:val="0"/>
                      <w:marBottom w:val="0"/>
                      <w:divBdr>
                        <w:top w:val="none" w:sz="0" w:space="0" w:color="auto"/>
                        <w:left w:val="none" w:sz="0" w:space="0" w:color="auto"/>
                        <w:bottom w:val="none" w:sz="0" w:space="0" w:color="auto"/>
                        <w:right w:val="none" w:sz="0" w:space="0" w:color="auto"/>
                      </w:divBdr>
                      <w:divsChild>
                        <w:div w:id="1886334186">
                          <w:marLeft w:val="0"/>
                          <w:marRight w:val="0"/>
                          <w:marTop w:val="0"/>
                          <w:marBottom w:val="0"/>
                          <w:divBdr>
                            <w:top w:val="none" w:sz="0" w:space="0" w:color="auto"/>
                            <w:left w:val="none" w:sz="0" w:space="0" w:color="auto"/>
                            <w:bottom w:val="none" w:sz="0" w:space="0" w:color="auto"/>
                            <w:right w:val="none" w:sz="0" w:space="0" w:color="auto"/>
                          </w:divBdr>
                          <w:divsChild>
                            <w:div w:id="47993378">
                              <w:marLeft w:val="0"/>
                              <w:marRight w:val="0"/>
                              <w:marTop w:val="0"/>
                              <w:marBottom w:val="0"/>
                              <w:divBdr>
                                <w:top w:val="none" w:sz="0" w:space="0" w:color="auto"/>
                                <w:left w:val="none" w:sz="0" w:space="0" w:color="auto"/>
                                <w:bottom w:val="none" w:sz="0" w:space="0" w:color="auto"/>
                                <w:right w:val="none" w:sz="0" w:space="0" w:color="auto"/>
                              </w:divBdr>
                              <w:divsChild>
                                <w:div w:id="47792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7039977">
      <w:bodyDiv w:val="1"/>
      <w:marLeft w:val="0"/>
      <w:marRight w:val="0"/>
      <w:marTop w:val="0"/>
      <w:marBottom w:val="0"/>
      <w:divBdr>
        <w:top w:val="none" w:sz="0" w:space="0" w:color="auto"/>
        <w:left w:val="none" w:sz="0" w:space="0" w:color="auto"/>
        <w:bottom w:val="none" w:sz="0" w:space="0" w:color="auto"/>
        <w:right w:val="none" w:sz="0" w:space="0" w:color="auto"/>
      </w:divBdr>
      <w:divsChild>
        <w:div w:id="1613317456">
          <w:marLeft w:val="0"/>
          <w:marRight w:val="0"/>
          <w:marTop w:val="0"/>
          <w:marBottom w:val="0"/>
          <w:divBdr>
            <w:top w:val="none" w:sz="0" w:space="0" w:color="auto"/>
            <w:left w:val="none" w:sz="0" w:space="0" w:color="auto"/>
            <w:bottom w:val="none" w:sz="0" w:space="0" w:color="auto"/>
            <w:right w:val="none" w:sz="0" w:space="0" w:color="auto"/>
          </w:divBdr>
          <w:divsChild>
            <w:div w:id="1644500689">
              <w:marLeft w:val="0"/>
              <w:marRight w:val="0"/>
              <w:marTop w:val="0"/>
              <w:marBottom w:val="225"/>
              <w:divBdr>
                <w:top w:val="none" w:sz="0" w:space="0" w:color="auto"/>
                <w:left w:val="none" w:sz="0" w:space="0" w:color="auto"/>
                <w:bottom w:val="none" w:sz="0" w:space="0" w:color="auto"/>
                <w:right w:val="none" w:sz="0" w:space="0" w:color="auto"/>
              </w:divBdr>
              <w:divsChild>
                <w:div w:id="761342941">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966396437">
      <w:bodyDiv w:val="1"/>
      <w:marLeft w:val="0"/>
      <w:marRight w:val="0"/>
      <w:marTop w:val="0"/>
      <w:marBottom w:val="0"/>
      <w:divBdr>
        <w:top w:val="none" w:sz="0" w:space="0" w:color="auto"/>
        <w:left w:val="none" w:sz="0" w:space="0" w:color="auto"/>
        <w:bottom w:val="none" w:sz="0" w:space="0" w:color="auto"/>
        <w:right w:val="none" w:sz="0" w:space="0" w:color="auto"/>
      </w:divBdr>
      <w:divsChild>
        <w:div w:id="1723672490">
          <w:marLeft w:val="0"/>
          <w:marRight w:val="0"/>
          <w:marTop w:val="0"/>
          <w:marBottom w:val="0"/>
          <w:divBdr>
            <w:top w:val="none" w:sz="0" w:space="0" w:color="auto"/>
            <w:left w:val="none" w:sz="0" w:space="0" w:color="auto"/>
            <w:bottom w:val="none" w:sz="0" w:space="0" w:color="auto"/>
            <w:right w:val="none" w:sz="0" w:space="0" w:color="auto"/>
          </w:divBdr>
          <w:divsChild>
            <w:div w:id="446388306">
              <w:marLeft w:val="0"/>
              <w:marRight w:val="0"/>
              <w:marTop w:val="0"/>
              <w:marBottom w:val="225"/>
              <w:divBdr>
                <w:top w:val="none" w:sz="0" w:space="0" w:color="auto"/>
                <w:left w:val="none" w:sz="0" w:space="0" w:color="auto"/>
                <w:bottom w:val="none" w:sz="0" w:space="0" w:color="auto"/>
                <w:right w:val="none" w:sz="0" w:space="0" w:color="auto"/>
              </w:divBdr>
              <w:divsChild>
                <w:div w:id="702556831">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972980157">
      <w:bodyDiv w:val="1"/>
      <w:marLeft w:val="0"/>
      <w:marRight w:val="0"/>
      <w:marTop w:val="0"/>
      <w:marBottom w:val="0"/>
      <w:divBdr>
        <w:top w:val="none" w:sz="0" w:space="0" w:color="auto"/>
        <w:left w:val="none" w:sz="0" w:space="0" w:color="auto"/>
        <w:bottom w:val="none" w:sz="0" w:space="0" w:color="auto"/>
        <w:right w:val="none" w:sz="0" w:space="0" w:color="auto"/>
      </w:divBdr>
      <w:divsChild>
        <w:div w:id="1373533857">
          <w:marLeft w:val="0"/>
          <w:marRight w:val="0"/>
          <w:marTop w:val="0"/>
          <w:marBottom w:val="0"/>
          <w:divBdr>
            <w:top w:val="none" w:sz="0" w:space="0" w:color="auto"/>
            <w:left w:val="none" w:sz="0" w:space="0" w:color="auto"/>
            <w:bottom w:val="none" w:sz="0" w:space="0" w:color="auto"/>
            <w:right w:val="none" w:sz="0" w:space="0" w:color="auto"/>
          </w:divBdr>
          <w:divsChild>
            <w:div w:id="427390259">
              <w:marLeft w:val="0"/>
              <w:marRight w:val="0"/>
              <w:marTop w:val="0"/>
              <w:marBottom w:val="0"/>
              <w:divBdr>
                <w:top w:val="none" w:sz="0" w:space="0" w:color="auto"/>
                <w:left w:val="none" w:sz="0" w:space="0" w:color="auto"/>
                <w:bottom w:val="none" w:sz="0" w:space="0" w:color="auto"/>
                <w:right w:val="none" w:sz="0" w:space="0" w:color="auto"/>
              </w:divBdr>
              <w:divsChild>
                <w:div w:id="462622371">
                  <w:marLeft w:val="0"/>
                  <w:marRight w:val="0"/>
                  <w:marTop w:val="0"/>
                  <w:marBottom w:val="0"/>
                  <w:divBdr>
                    <w:top w:val="none" w:sz="0" w:space="0" w:color="auto"/>
                    <w:left w:val="none" w:sz="0" w:space="0" w:color="auto"/>
                    <w:bottom w:val="none" w:sz="0" w:space="0" w:color="auto"/>
                    <w:right w:val="none" w:sz="0" w:space="0" w:color="auto"/>
                  </w:divBdr>
                  <w:divsChild>
                    <w:div w:id="1050766508">
                      <w:marLeft w:val="0"/>
                      <w:marRight w:val="0"/>
                      <w:marTop w:val="0"/>
                      <w:marBottom w:val="0"/>
                      <w:divBdr>
                        <w:top w:val="none" w:sz="0" w:space="0" w:color="auto"/>
                        <w:left w:val="none" w:sz="0" w:space="0" w:color="auto"/>
                        <w:bottom w:val="none" w:sz="0" w:space="0" w:color="auto"/>
                        <w:right w:val="none" w:sz="0" w:space="0" w:color="auto"/>
                      </w:divBdr>
                      <w:divsChild>
                        <w:div w:id="576405467">
                          <w:marLeft w:val="0"/>
                          <w:marRight w:val="0"/>
                          <w:marTop w:val="0"/>
                          <w:marBottom w:val="0"/>
                          <w:divBdr>
                            <w:top w:val="none" w:sz="0" w:space="0" w:color="auto"/>
                            <w:left w:val="none" w:sz="0" w:space="0" w:color="auto"/>
                            <w:bottom w:val="none" w:sz="0" w:space="0" w:color="auto"/>
                            <w:right w:val="none" w:sz="0" w:space="0" w:color="auto"/>
                          </w:divBdr>
                          <w:divsChild>
                            <w:div w:id="197399047">
                              <w:marLeft w:val="0"/>
                              <w:marRight w:val="0"/>
                              <w:marTop w:val="0"/>
                              <w:marBottom w:val="0"/>
                              <w:divBdr>
                                <w:top w:val="none" w:sz="0" w:space="0" w:color="auto"/>
                                <w:left w:val="none" w:sz="0" w:space="0" w:color="auto"/>
                                <w:bottom w:val="none" w:sz="0" w:space="0" w:color="auto"/>
                                <w:right w:val="none" w:sz="0" w:space="0" w:color="auto"/>
                              </w:divBdr>
                              <w:divsChild>
                                <w:div w:id="209160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159388">
      <w:bodyDiv w:val="1"/>
      <w:marLeft w:val="0"/>
      <w:marRight w:val="0"/>
      <w:marTop w:val="0"/>
      <w:marBottom w:val="0"/>
      <w:divBdr>
        <w:top w:val="none" w:sz="0" w:space="0" w:color="auto"/>
        <w:left w:val="none" w:sz="0" w:space="0" w:color="auto"/>
        <w:bottom w:val="none" w:sz="0" w:space="0" w:color="auto"/>
        <w:right w:val="none" w:sz="0" w:space="0" w:color="auto"/>
      </w:divBdr>
      <w:divsChild>
        <w:div w:id="1710295142">
          <w:marLeft w:val="0"/>
          <w:marRight w:val="0"/>
          <w:marTop w:val="0"/>
          <w:marBottom w:val="0"/>
          <w:divBdr>
            <w:top w:val="none" w:sz="0" w:space="0" w:color="auto"/>
            <w:left w:val="none" w:sz="0" w:space="0" w:color="auto"/>
            <w:bottom w:val="none" w:sz="0" w:space="0" w:color="auto"/>
            <w:right w:val="none" w:sz="0" w:space="0" w:color="auto"/>
          </w:divBdr>
          <w:divsChild>
            <w:div w:id="1462964301">
              <w:marLeft w:val="0"/>
              <w:marRight w:val="0"/>
              <w:marTop w:val="0"/>
              <w:marBottom w:val="0"/>
              <w:divBdr>
                <w:top w:val="none" w:sz="0" w:space="0" w:color="auto"/>
                <w:left w:val="none" w:sz="0" w:space="0" w:color="auto"/>
                <w:bottom w:val="none" w:sz="0" w:space="0" w:color="auto"/>
                <w:right w:val="none" w:sz="0" w:space="0" w:color="auto"/>
              </w:divBdr>
              <w:divsChild>
                <w:div w:id="1800221395">
                  <w:marLeft w:val="0"/>
                  <w:marRight w:val="0"/>
                  <w:marTop w:val="0"/>
                  <w:marBottom w:val="0"/>
                  <w:divBdr>
                    <w:top w:val="none" w:sz="0" w:space="0" w:color="auto"/>
                    <w:left w:val="none" w:sz="0" w:space="0" w:color="auto"/>
                    <w:bottom w:val="none" w:sz="0" w:space="0" w:color="auto"/>
                    <w:right w:val="none" w:sz="0" w:space="0" w:color="auto"/>
                  </w:divBdr>
                  <w:divsChild>
                    <w:div w:id="1643191147">
                      <w:marLeft w:val="0"/>
                      <w:marRight w:val="0"/>
                      <w:marTop w:val="0"/>
                      <w:marBottom w:val="0"/>
                      <w:divBdr>
                        <w:top w:val="none" w:sz="0" w:space="0" w:color="auto"/>
                        <w:left w:val="none" w:sz="0" w:space="0" w:color="auto"/>
                        <w:bottom w:val="none" w:sz="0" w:space="0" w:color="auto"/>
                        <w:right w:val="none" w:sz="0" w:space="0" w:color="auto"/>
                      </w:divBdr>
                      <w:divsChild>
                        <w:div w:id="2136557922">
                          <w:marLeft w:val="0"/>
                          <w:marRight w:val="0"/>
                          <w:marTop w:val="0"/>
                          <w:marBottom w:val="0"/>
                          <w:divBdr>
                            <w:top w:val="none" w:sz="0" w:space="0" w:color="auto"/>
                            <w:left w:val="none" w:sz="0" w:space="0" w:color="auto"/>
                            <w:bottom w:val="none" w:sz="0" w:space="0" w:color="auto"/>
                            <w:right w:val="none" w:sz="0" w:space="0" w:color="auto"/>
                          </w:divBdr>
                          <w:divsChild>
                            <w:div w:id="304966383">
                              <w:marLeft w:val="0"/>
                              <w:marRight w:val="0"/>
                              <w:marTop w:val="0"/>
                              <w:marBottom w:val="300"/>
                              <w:divBdr>
                                <w:top w:val="none" w:sz="0" w:space="0" w:color="auto"/>
                                <w:left w:val="none" w:sz="0" w:space="0" w:color="auto"/>
                                <w:bottom w:val="none" w:sz="0" w:space="0" w:color="auto"/>
                                <w:right w:val="none" w:sz="0" w:space="0" w:color="auto"/>
                              </w:divBdr>
                              <w:divsChild>
                                <w:div w:id="135610840">
                                  <w:marLeft w:val="0"/>
                                  <w:marRight w:val="0"/>
                                  <w:marTop w:val="0"/>
                                  <w:marBottom w:val="0"/>
                                  <w:divBdr>
                                    <w:top w:val="none" w:sz="0" w:space="0" w:color="auto"/>
                                    <w:left w:val="none" w:sz="0" w:space="0" w:color="auto"/>
                                    <w:bottom w:val="none" w:sz="0" w:space="0" w:color="auto"/>
                                    <w:right w:val="none" w:sz="0" w:space="0" w:color="auto"/>
                                  </w:divBdr>
                                  <w:divsChild>
                                    <w:div w:id="797453986">
                                      <w:marLeft w:val="0"/>
                                      <w:marRight w:val="0"/>
                                      <w:marTop w:val="0"/>
                                      <w:marBottom w:val="0"/>
                                      <w:divBdr>
                                        <w:top w:val="none" w:sz="0" w:space="0" w:color="auto"/>
                                        <w:left w:val="none" w:sz="0" w:space="0" w:color="auto"/>
                                        <w:bottom w:val="none" w:sz="0" w:space="0" w:color="auto"/>
                                        <w:right w:val="none" w:sz="0" w:space="0" w:color="auto"/>
                                      </w:divBdr>
                                      <w:divsChild>
                                        <w:div w:id="40248841">
                                          <w:marLeft w:val="0"/>
                                          <w:marRight w:val="0"/>
                                          <w:marTop w:val="0"/>
                                          <w:marBottom w:val="0"/>
                                          <w:divBdr>
                                            <w:top w:val="none" w:sz="0" w:space="0" w:color="auto"/>
                                            <w:left w:val="none" w:sz="0" w:space="0" w:color="auto"/>
                                            <w:bottom w:val="none" w:sz="0" w:space="0" w:color="auto"/>
                                            <w:right w:val="none" w:sz="0" w:space="0" w:color="auto"/>
                                          </w:divBdr>
                                          <w:divsChild>
                                            <w:div w:id="181849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988937">
      <w:bodyDiv w:val="1"/>
      <w:marLeft w:val="0"/>
      <w:marRight w:val="0"/>
      <w:marTop w:val="0"/>
      <w:marBottom w:val="0"/>
      <w:divBdr>
        <w:top w:val="none" w:sz="0" w:space="0" w:color="auto"/>
        <w:left w:val="none" w:sz="0" w:space="0" w:color="auto"/>
        <w:bottom w:val="none" w:sz="0" w:space="0" w:color="auto"/>
        <w:right w:val="none" w:sz="0" w:space="0" w:color="auto"/>
      </w:divBdr>
    </w:div>
    <w:div w:id="998073506">
      <w:bodyDiv w:val="1"/>
      <w:marLeft w:val="0"/>
      <w:marRight w:val="0"/>
      <w:marTop w:val="0"/>
      <w:marBottom w:val="0"/>
      <w:divBdr>
        <w:top w:val="none" w:sz="0" w:space="0" w:color="auto"/>
        <w:left w:val="none" w:sz="0" w:space="0" w:color="auto"/>
        <w:bottom w:val="none" w:sz="0" w:space="0" w:color="auto"/>
        <w:right w:val="none" w:sz="0" w:space="0" w:color="auto"/>
      </w:divBdr>
      <w:divsChild>
        <w:div w:id="267465613">
          <w:marLeft w:val="0"/>
          <w:marRight w:val="0"/>
          <w:marTop w:val="0"/>
          <w:marBottom w:val="0"/>
          <w:divBdr>
            <w:top w:val="none" w:sz="0" w:space="0" w:color="auto"/>
            <w:left w:val="none" w:sz="0" w:space="0" w:color="auto"/>
            <w:bottom w:val="none" w:sz="0" w:space="0" w:color="auto"/>
            <w:right w:val="none" w:sz="0" w:space="0" w:color="auto"/>
          </w:divBdr>
          <w:divsChild>
            <w:div w:id="1512601152">
              <w:marLeft w:val="0"/>
              <w:marRight w:val="0"/>
              <w:marTop w:val="0"/>
              <w:marBottom w:val="0"/>
              <w:divBdr>
                <w:top w:val="none" w:sz="0" w:space="0" w:color="auto"/>
                <w:left w:val="none" w:sz="0" w:space="0" w:color="auto"/>
                <w:bottom w:val="none" w:sz="0" w:space="0" w:color="auto"/>
                <w:right w:val="none" w:sz="0" w:space="0" w:color="auto"/>
              </w:divBdr>
              <w:divsChild>
                <w:div w:id="2037384468">
                  <w:marLeft w:val="0"/>
                  <w:marRight w:val="0"/>
                  <w:marTop w:val="0"/>
                  <w:marBottom w:val="0"/>
                  <w:divBdr>
                    <w:top w:val="none" w:sz="0" w:space="0" w:color="auto"/>
                    <w:left w:val="none" w:sz="0" w:space="0" w:color="auto"/>
                    <w:bottom w:val="none" w:sz="0" w:space="0" w:color="auto"/>
                    <w:right w:val="none" w:sz="0" w:space="0" w:color="auto"/>
                  </w:divBdr>
                  <w:divsChild>
                    <w:div w:id="689141791">
                      <w:marLeft w:val="0"/>
                      <w:marRight w:val="0"/>
                      <w:marTop w:val="0"/>
                      <w:marBottom w:val="0"/>
                      <w:divBdr>
                        <w:top w:val="none" w:sz="0" w:space="0" w:color="auto"/>
                        <w:left w:val="none" w:sz="0" w:space="0" w:color="auto"/>
                        <w:bottom w:val="none" w:sz="0" w:space="0" w:color="auto"/>
                        <w:right w:val="none" w:sz="0" w:space="0" w:color="auto"/>
                      </w:divBdr>
                      <w:divsChild>
                        <w:div w:id="644239113">
                          <w:marLeft w:val="0"/>
                          <w:marRight w:val="0"/>
                          <w:marTop w:val="0"/>
                          <w:marBottom w:val="0"/>
                          <w:divBdr>
                            <w:top w:val="none" w:sz="0" w:space="0" w:color="auto"/>
                            <w:left w:val="none" w:sz="0" w:space="0" w:color="auto"/>
                            <w:bottom w:val="none" w:sz="0" w:space="0" w:color="auto"/>
                            <w:right w:val="none" w:sz="0" w:space="0" w:color="auto"/>
                          </w:divBdr>
                          <w:divsChild>
                            <w:div w:id="1516260779">
                              <w:marLeft w:val="0"/>
                              <w:marRight w:val="0"/>
                              <w:marTop w:val="0"/>
                              <w:marBottom w:val="300"/>
                              <w:divBdr>
                                <w:top w:val="none" w:sz="0" w:space="0" w:color="auto"/>
                                <w:left w:val="none" w:sz="0" w:space="0" w:color="auto"/>
                                <w:bottom w:val="none" w:sz="0" w:space="0" w:color="auto"/>
                                <w:right w:val="none" w:sz="0" w:space="0" w:color="auto"/>
                              </w:divBdr>
                              <w:divsChild>
                                <w:div w:id="1585990010">
                                  <w:marLeft w:val="0"/>
                                  <w:marRight w:val="0"/>
                                  <w:marTop w:val="0"/>
                                  <w:marBottom w:val="0"/>
                                  <w:divBdr>
                                    <w:top w:val="none" w:sz="0" w:space="0" w:color="auto"/>
                                    <w:left w:val="none" w:sz="0" w:space="0" w:color="auto"/>
                                    <w:bottom w:val="none" w:sz="0" w:space="0" w:color="auto"/>
                                    <w:right w:val="none" w:sz="0" w:space="0" w:color="auto"/>
                                  </w:divBdr>
                                  <w:divsChild>
                                    <w:div w:id="1222210480">
                                      <w:marLeft w:val="0"/>
                                      <w:marRight w:val="0"/>
                                      <w:marTop w:val="0"/>
                                      <w:marBottom w:val="0"/>
                                      <w:divBdr>
                                        <w:top w:val="none" w:sz="0" w:space="0" w:color="auto"/>
                                        <w:left w:val="none" w:sz="0" w:space="0" w:color="auto"/>
                                        <w:bottom w:val="none" w:sz="0" w:space="0" w:color="auto"/>
                                        <w:right w:val="none" w:sz="0" w:space="0" w:color="auto"/>
                                      </w:divBdr>
                                      <w:divsChild>
                                        <w:div w:id="749959799">
                                          <w:marLeft w:val="0"/>
                                          <w:marRight w:val="0"/>
                                          <w:marTop w:val="0"/>
                                          <w:marBottom w:val="0"/>
                                          <w:divBdr>
                                            <w:top w:val="none" w:sz="0" w:space="0" w:color="auto"/>
                                            <w:left w:val="none" w:sz="0" w:space="0" w:color="auto"/>
                                            <w:bottom w:val="none" w:sz="0" w:space="0" w:color="auto"/>
                                            <w:right w:val="none" w:sz="0" w:space="0" w:color="auto"/>
                                          </w:divBdr>
                                          <w:divsChild>
                                            <w:div w:id="50320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6564765">
      <w:bodyDiv w:val="1"/>
      <w:marLeft w:val="0"/>
      <w:marRight w:val="0"/>
      <w:marTop w:val="0"/>
      <w:marBottom w:val="0"/>
      <w:divBdr>
        <w:top w:val="none" w:sz="0" w:space="0" w:color="auto"/>
        <w:left w:val="none" w:sz="0" w:space="0" w:color="auto"/>
        <w:bottom w:val="none" w:sz="0" w:space="0" w:color="auto"/>
        <w:right w:val="none" w:sz="0" w:space="0" w:color="auto"/>
      </w:divBdr>
    </w:div>
    <w:div w:id="1075278548">
      <w:bodyDiv w:val="1"/>
      <w:marLeft w:val="0"/>
      <w:marRight w:val="0"/>
      <w:marTop w:val="0"/>
      <w:marBottom w:val="0"/>
      <w:divBdr>
        <w:top w:val="none" w:sz="0" w:space="0" w:color="auto"/>
        <w:left w:val="none" w:sz="0" w:space="0" w:color="auto"/>
        <w:bottom w:val="none" w:sz="0" w:space="0" w:color="auto"/>
        <w:right w:val="none" w:sz="0" w:space="0" w:color="auto"/>
      </w:divBdr>
      <w:divsChild>
        <w:div w:id="1595626587">
          <w:marLeft w:val="0"/>
          <w:marRight w:val="0"/>
          <w:marTop w:val="0"/>
          <w:marBottom w:val="0"/>
          <w:divBdr>
            <w:top w:val="none" w:sz="0" w:space="0" w:color="auto"/>
            <w:left w:val="none" w:sz="0" w:space="0" w:color="auto"/>
            <w:bottom w:val="none" w:sz="0" w:space="0" w:color="auto"/>
            <w:right w:val="none" w:sz="0" w:space="0" w:color="auto"/>
          </w:divBdr>
          <w:divsChild>
            <w:div w:id="1859195247">
              <w:marLeft w:val="0"/>
              <w:marRight w:val="0"/>
              <w:marTop w:val="0"/>
              <w:marBottom w:val="0"/>
              <w:divBdr>
                <w:top w:val="none" w:sz="0" w:space="0" w:color="auto"/>
                <w:left w:val="none" w:sz="0" w:space="0" w:color="auto"/>
                <w:bottom w:val="none" w:sz="0" w:space="0" w:color="auto"/>
                <w:right w:val="none" w:sz="0" w:space="0" w:color="auto"/>
              </w:divBdr>
              <w:divsChild>
                <w:div w:id="98574258">
                  <w:marLeft w:val="0"/>
                  <w:marRight w:val="0"/>
                  <w:marTop w:val="0"/>
                  <w:marBottom w:val="0"/>
                  <w:divBdr>
                    <w:top w:val="none" w:sz="0" w:space="0" w:color="auto"/>
                    <w:left w:val="none" w:sz="0" w:space="0" w:color="auto"/>
                    <w:bottom w:val="none" w:sz="0" w:space="0" w:color="auto"/>
                    <w:right w:val="none" w:sz="0" w:space="0" w:color="auto"/>
                  </w:divBdr>
                  <w:divsChild>
                    <w:div w:id="1219046853">
                      <w:marLeft w:val="0"/>
                      <w:marRight w:val="0"/>
                      <w:marTop w:val="0"/>
                      <w:marBottom w:val="0"/>
                      <w:divBdr>
                        <w:top w:val="none" w:sz="0" w:space="0" w:color="auto"/>
                        <w:left w:val="none" w:sz="0" w:space="0" w:color="auto"/>
                        <w:bottom w:val="none" w:sz="0" w:space="0" w:color="auto"/>
                        <w:right w:val="none" w:sz="0" w:space="0" w:color="auto"/>
                      </w:divBdr>
                      <w:divsChild>
                        <w:div w:id="1206526987">
                          <w:marLeft w:val="0"/>
                          <w:marRight w:val="0"/>
                          <w:marTop w:val="0"/>
                          <w:marBottom w:val="0"/>
                          <w:divBdr>
                            <w:top w:val="none" w:sz="0" w:space="0" w:color="auto"/>
                            <w:left w:val="none" w:sz="0" w:space="0" w:color="auto"/>
                            <w:bottom w:val="none" w:sz="0" w:space="0" w:color="auto"/>
                            <w:right w:val="none" w:sz="0" w:space="0" w:color="auto"/>
                          </w:divBdr>
                          <w:divsChild>
                            <w:div w:id="1720088323">
                              <w:marLeft w:val="0"/>
                              <w:marRight w:val="0"/>
                              <w:marTop w:val="0"/>
                              <w:marBottom w:val="0"/>
                              <w:divBdr>
                                <w:top w:val="none" w:sz="0" w:space="0" w:color="auto"/>
                                <w:left w:val="none" w:sz="0" w:space="0" w:color="auto"/>
                                <w:bottom w:val="none" w:sz="0" w:space="0" w:color="auto"/>
                                <w:right w:val="none" w:sz="0" w:space="0" w:color="auto"/>
                              </w:divBdr>
                              <w:divsChild>
                                <w:div w:id="70683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4034118">
      <w:bodyDiv w:val="1"/>
      <w:marLeft w:val="0"/>
      <w:marRight w:val="0"/>
      <w:marTop w:val="0"/>
      <w:marBottom w:val="0"/>
      <w:divBdr>
        <w:top w:val="none" w:sz="0" w:space="0" w:color="auto"/>
        <w:left w:val="none" w:sz="0" w:space="0" w:color="auto"/>
        <w:bottom w:val="none" w:sz="0" w:space="0" w:color="auto"/>
        <w:right w:val="none" w:sz="0" w:space="0" w:color="auto"/>
      </w:divBdr>
      <w:divsChild>
        <w:div w:id="535697718">
          <w:marLeft w:val="0"/>
          <w:marRight w:val="0"/>
          <w:marTop w:val="0"/>
          <w:marBottom w:val="0"/>
          <w:divBdr>
            <w:top w:val="none" w:sz="0" w:space="0" w:color="auto"/>
            <w:left w:val="none" w:sz="0" w:space="0" w:color="auto"/>
            <w:bottom w:val="none" w:sz="0" w:space="0" w:color="auto"/>
            <w:right w:val="none" w:sz="0" w:space="0" w:color="auto"/>
          </w:divBdr>
          <w:divsChild>
            <w:div w:id="1319768102">
              <w:marLeft w:val="0"/>
              <w:marRight w:val="0"/>
              <w:marTop w:val="0"/>
              <w:marBottom w:val="225"/>
              <w:divBdr>
                <w:top w:val="none" w:sz="0" w:space="0" w:color="auto"/>
                <w:left w:val="none" w:sz="0" w:space="0" w:color="auto"/>
                <w:bottom w:val="none" w:sz="0" w:space="0" w:color="auto"/>
                <w:right w:val="none" w:sz="0" w:space="0" w:color="auto"/>
              </w:divBdr>
              <w:divsChild>
                <w:div w:id="1046758113">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1291396440">
      <w:bodyDiv w:val="1"/>
      <w:marLeft w:val="0"/>
      <w:marRight w:val="0"/>
      <w:marTop w:val="0"/>
      <w:marBottom w:val="0"/>
      <w:divBdr>
        <w:top w:val="none" w:sz="0" w:space="0" w:color="auto"/>
        <w:left w:val="none" w:sz="0" w:space="0" w:color="auto"/>
        <w:bottom w:val="none" w:sz="0" w:space="0" w:color="auto"/>
        <w:right w:val="none" w:sz="0" w:space="0" w:color="auto"/>
      </w:divBdr>
      <w:divsChild>
        <w:div w:id="566493880">
          <w:marLeft w:val="0"/>
          <w:marRight w:val="0"/>
          <w:marTop w:val="0"/>
          <w:marBottom w:val="0"/>
          <w:divBdr>
            <w:top w:val="none" w:sz="0" w:space="0" w:color="auto"/>
            <w:left w:val="none" w:sz="0" w:space="0" w:color="auto"/>
            <w:bottom w:val="none" w:sz="0" w:space="0" w:color="auto"/>
            <w:right w:val="none" w:sz="0" w:space="0" w:color="auto"/>
          </w:divBdr>
          <w:divsChild>
            <w:div w:id="720638875">
              <w:marLeft w:val="0"/>
              <w:marRight w:val="0"/>
              <w:marTop w:val="0"/>
              <w:marBottom w:val="225"/>
              <w:divBdr>
                <w:top w:val="none" w:sz="0" w:space="0" w:color="auto"/>
                <w:left w:val="none" w:sz="0" w:space="0" w:color="auto"/>
                <w:bottom w:val="none" w:sz="0" w:space="0" w:color="auto"/>
                <w:right w:val="none" w:sz="0" w:space="0" w:color="auto"/>
              </w:divBdr>
              <w:divsChild>
                <w:div w:id="1336810532">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1308046616">
      <w:bodyDiv w:val="1"/>
      <w:marLeft w:val="0"/>
      <w:marRight w:val="0"/>
      <w:marTop w:val="0"/>
      <w:marBottom w:val="0"/>
      <w:divBdr>
        <w:top w:val="none" w:sz="0" w:space="0" w:color="auto"/>
        <w:left w:val="none" w:sz="0" w:space="0" w:color="auto"/>
        <w:bottom w:val="none" w:sz="0" w:space="0" w:color="auto"/>
        <w:right w:val="none" w:sz="0" w:space="0" w:color="auto"/>
      </w:divBdr>
      <w:divsChild>
        <w:div w:id="775295726">
          <w:marLeft w:val="0"/>
          <w:marRight w:val="0"/>
          <w:marTop w:val="0"/>
          <w:marBottom w:val="0"/>
          <w:divBdr>
            <w:top w:val="none" w:sz="0" w:space="0" w:color="auto"/>
            <w:left w:val="none" w:sz="0" w:space="0" w:color="auto"/>
            <w:bottom w:val="none" w:sz="0" w:space="0" w:color="auto"/>
            <w:right w:val="none" w:sz="0" w:space="0" w:color="auto"/>
          </w:divBdr>
          <w:divsChild>
            <w:div w:id="1889492256">
              <w:marLeft w:val="0"/>
              <w:marRight w:val="0"/>
              <w:marTop w:val="0"/>
              <w:marBottom w:val="0"/>
              <w:divBdr>
                <w:top w:val="none" w:sz="0" w:space="0" w:color="auto"/>
                <w:left w:val="none" w:sz="0" w:space="0" w:color="auto"/>
                <w:bottom w:val="none" w:sz="0" w:space="0" w:color="auto"/>
                <w:right w:val="none" w:sz="0" w:space="0" w:color="auto"/>
              </w:divBdr>
              <w:divsChild>
                <w:div w:id="700937721">
                  <w:marLeft w:val="0"/>
                  <w:marRight w:val="0"/>
                  <w:marTop w:val="0"/>
                  <w:marBottom w:val="0"/>
                  <w:divBdr>
                    <w:top w:val="none" w:sz="0" w:space="0" w:color="auto"/>
                    <w:left w:val="none" w:sz="0" w:space="0" w:color="auto"/>
                    <w:bottom w:val="none" w:sz="0" w:space="0" w:color="auto"/>
                    <w:right w:val="none" w:sz="0" w:space="0" w:color="auto"/>
                  </w:divBdr>
                  <w:divsChild>
                    <w:div w:id="128937249">
                      <w:marLeft w:val="0"/>
                      <w:marRight w:val="0"/>
                      <w:marTop w:val="0"/>
                      <w:marBottom w:val="0"/>
                      <w:divBdr>
                        <w:top w:val="none" w:sz="0" w:space="0" w:color="auto"/>
                        <w:left w:val="none" w:sz="0" w:space="0" w:color="auto"/>
                        <w:bottom w:val="none" w:sz="0" w:space="0" w:color="auto"/>
                        <w:right w:val="none" w:sz="0" w:space="0" w:color="auto"/>
                      </w:divBdr>
                      <w:divsChild>
                        <w:div w:id="1921479291">
                          <w:marLeft w:val="0"/>
                          <w:marRight w:val="0"/>
                          <w:marTop w:val="0"/>
                          <w:marBottom w:val="0"/>
                          <w:divBdr>
                            <w:top w:val="none" w:sz="0" w:space="0" w:color="auto"/>
                            <w:left w:val="none" w:sz="0" w:space="0" w:color="auto"/>
                            <w:bottom w:val="none" w:sz="0" w:space="0" w:color="auto"/>
                            <w:right w:val="none" w:sz="0" w:space="0" w:color="auto"/>
                          </w:divBdr>
                          <w:divsChild>
                            <w:div w:id="706367326">
                              <w:marLeft w:val="0"/>
                              <w:marRight w:val="0"/>
                              <w:marTop w:val="0"/>
                              <w:marBottom w:val="0"/>
                              <w:divBdr>
                                <w:top w:val="none" w:sz="0" w:space="0" w:color="auto"/>
                                <w:left w:val="none" w:sz="0" w:space="0" w:color="auto"/>
                                <w:bottom w:val="none" w:sz="0" w:space="0" w:color="auto"/>
                                <w:right w:val="none" w:sz="0" w:space="0" w:color="auto"/>
                              </w:divBdr>
                              <w:divsChild>
                                <w:div w:id="23602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4066252">
      <w:bodyDiv w:val="1"/>
      <w:marLeft w:val="0"/>
      <w:marRight w:val="0"/>
      <w:marTop w:val="0"/>
      <w:marBottom w:val="0"/>
      <w:divBdr>
        <w:top w:val="none" w:sz="0" w:space="0" w:color="auto"/>
        <w:left w:val="none" w:sz="0" w:space="0" w:color="auto"/>
        <w:bottom w:val="none" w:sz="0" w:space="0" w:color="auto"/>
        <w:right w:val="none" w:sz="0" w:space="0" w:color="auto"/>
      </w:divBdr>
      <w:divsChild>
        <w:div w:id="102576210">
          <w:marLeft w:val="0"/>
          <w:marRight w:val="0"/>
          <w:marTop w:val="0"/>
          <w:marBottom w:val="0"/>
          <w:divBdr>
            <w:top w:val="none" w:sz="0" w:space="0" w:color="auto"/>
            <w:left w:val="none" w:sz="0" w:space="0" w:color="auto"/>
            <w:bottom w:val="none" w:sz="0" w:space="0" w:color="auto"/>
            <w:right w:val="none" w:sz="0" w:space="0" w:color="auto"/>
          </w:divBdr>
          <w:divsChild>
            <w:div w:id="363360147">
              <w:marLeft w:val="0"/>
              <w:marRight w:val="0"/>
              <w:marTop w:val="0"/>
              <w:marBottom w:val="225"/>
              <w:divBdr>
                <w:top w:val="none" w:sz="0" w:space="0" w:color="auto"/>
                <w:left w:val="none" w:sz="0" w:space="0" w:color="auto"/>
                <w:bottom w:val="none" w:sz="0" w:space="0" w:color="auto"/>
                <w:right w:val="none" w:sz="0" w:space="0" w:color="auto"/>
              </w:divBdr>
              <w:divsChild>
                <w:div w:id="2136750401">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 w:id="1395617073">
      <w:bodyDiv w:val="1"/>
      <w:marLeft w:val="0"/>
      <w:marRight w:val="0"/>
      <w:marTop w:val="0"/>
      <w:marBottom w:val="0"/>
      <w:divBdr>
        <w:top w:val="none" w:sz="0" w:space="0" w:color="auto"/>
        <w:left w:val="none" w:sz="0" w:space="0" w:color="auto"/>
        <w:bottom w:val="none" w:sz="0" w:space="0" w:color="auto"/>
        <w:right w:val="none" w:sz="0" w:space="0" w:color="auto"/>
      </w:divBdr>
      <w:divsChild>
        <w:div w:id="569383570">
          <w:marLeft w:val="0"/>
          <w:marRight w:val="0"/>
          <w:marTop w:val="0"/>
          <w:marBottom w:val="0"/>
          <w:divBdr>
            <w:top w:val="none" w:sz="0" w:space="0" w:color="auto"/>
            <w:left w:val="none" w:sz="0" w:space="0" w:color="auto"/>
            <w:bottom w:val="none" w:sz="0" w:space="0" w:color="auto"/>
            <w:right w:val="none" w:sz="0" w:space="0" w:color="auto"/>
          </w:divBdr>
          <w:divsChild>
            <w:div w:id="1869560173">
              <w:marLeft w:val="0"/>
              <w:marRight w:val="0"/>
              <w:marTop w:val="0"/>
              <w:marBottom w:val="0"/>
              <w:divBdr>
                <w:top w:val="none" w:sz="0" w:space="0" w:color="auto"/>
                <w:left w:val="none" w:sz="0" w:space="0" w:color="auto"/>
                <w:bottom w:val="none" w:sz="0" w:space="0" w:color="auto"/>
                <w:right w:val="none" w:sz="0" w:space="0" w:color="auto"/>
              </w:divBdr>
              <w:divsChild>
                <w:div w:id="987368041">
                  <w:marLeft w:val="0"/>
                  <w:marRight w:val="0"/>
                  <w:marTop w:val="0"/>
                  <w:marBottom w:val="0"/>
                  <w:divBdr>
                    <w:top w:val="none" w:sz="0" w:space="0" w:color="auto"/>
                    <w:left w:val="none" w:sz="0" w:space="0" w:color="auto"/>
                    <w:bottom w:val="none" w:sz="0" w:space="0" w:color="auto"/>
                    <w:right w:val="none" w:sz="0" w:space="0" w:color="auto"/>
                  </w:divBdr>
                  <w:divsChild>
                    <w:div w:id="68233871">
                      <w:marLeft w:val="0"/>
                      <w:marRight w:val="0"/>
                      <w:marTop w:val="0"/>
                      <w:marBottom w:val="0"/>
                      <w:divBdr>
                        <w:top w:val="none" w:sz="0" w:space="0" w:color="auto"/>
                        <w:left w:val="none" w:sz="0" w:space="0" w:color="auto"/>
                        <w:bottom w:val="none" w:sz="0" w:space="0" w:color="auto"/>
                        <w:right w:val="none" w:sz="0" w:space="0" w:color="auto"/>
                      </w:divBdr>
                      <w:divsChild>
                        <w:div w:id="1517112459">
                          <w:marLeft w:val="0"/>
                          <w:marRight w:val="0"/>
                          <w:marTop w:val="0"/>
                          <w:marBottom w:val="0"/>
                          <w:divBdr>
                            <w:top w:val="none" w:sz="0" w:space="0" w:color="auto"/>
                            <w:left w:val="none" w:sz="0" w:space="0" w:color="auto"/>
                            <w:bottom w:val="none" w:sz="0" w:space="0" w:color="auto"/>
                            <w:right w:val="none" w:sz="0" w:space="0" w:color="auto"/>
                          </w:divBdr>
                          <w:divsChild>
                            <w:div w:id="742219421">
                              <w:marLeft w:val="0"/>
                              <w:marRight w:val="0"/>
                              <w:marTop w:val="0"/>
                              <w:marBottom w:val="0"/>
                              <w:divBdr>
                                <w:top w:val="none" w:sz="0" w:space="0" w:color="auto"/>
                                <w:left w:val="none" w:sz="0" w:space="0" w:color="auto"/>
                                <w:bottom w:val="none" w:sz="0" w:space="0" w:color="auto"/>
                                <w:right w:val="none" w:sz="0" w:space="0" w:color="auto"/>
                              </w:divBdr>
                              <w:divsChild>
                                <w:div w:id="162858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214872">
      <w:bodyDiv w:val="1"/>
      <w:marLeft w:val="0"/>
      <w:marRight w:val="0"/>
      <w:marTop w:val="0"/>
      <w:marBottom w:val="0"/>
      <w:divBdr>
        <w:top w:val="none" w:sz="0" w:space="0" w:color="auto"/>
        <w:left w:val="none" w:sz="0" w:space="0" w:color="auto"/>
        <w:bottom w:val="none" w:sz="0" w:space="0" w:color="auto"/>
        <w:right w:val="none" w:sz="0" w:space="0" w:color="auto"/>
      </w:divBdr>
      <w:divsChild>
        <w:div w:id="1197811523">
          <w:marLeft w:val="0"/>
          <w:marRight w:val="0"/>
          <w:marTop w:val="0"/>
          <w:marBottom w:val="0"/>
          <w:divBdr>
            <w:top w:val="none" w:sz="0" w:space="0" w:color="auto"/>
            <w:left w:val="none" w:sz="0" w:space="0" w:color="auto"/>
            <w:bottom w:val="none" w:sz="0" w:space="0" w:color="auto"/>
            <w:right w:val="none" w:sz="0" w:space="0" w:color="auto"/>
          </w:divBdr>
          <w:divsChild>
            <w:div w:id="1293512090">
              <w:marLeft w:val="0"/>
              <w:marRight w:val="0"/>
              <w:marTop w:val="0"/>
              <w:marBottom w:val="0"/>
              <w:divBdr>
                <w:top w:val="none" w:sz="0" w:space="0" w:color="auto"/>
                <w:left w:val="none" w:sz="0" w:space="0" w:color="auto"/>
                <w:bottom w:val="none" w:sz="0" w:space="0" w:color="auto"/>
                <w:right w:val="none" w:sz="0" w:space="0" w:color="auto"/>
              </w:divBdr>
              <w:divsChild>
                <w:div w:id="88745158">
                  <w:marLeft w:val="0"/>
                  <w:marRight w:val="0"/>
                  <w:marTop w:val="0"/>
                  <w:marBottom w:val="0"/>
                  <w:divBdr>
                    <w:top w:val="none" w:sz="0" w:space="0" w:color="auto"/>
                    <w:left w:val="none" w:sz="0" w:space="0" w:color="auto"/>
                    <w:bottom w:val="none" w:sz="0" w:space="0" w:color="auto"/>
                    <w:right w:val="none" w:sz="0" w:space="0" w:color="auto"/>
                  </w:divBdr>
                  <w:divsChild>
                    <w:div w:id="149099041">
                      <w:marLeft w:val="0"/>
                      <w:marRight w:val="0"/>
                      <w:marTop w:val="0"/>
                      <w:marBottom w:val="0"/>
                      <w:divBdr>
                        <w:top w:val="none" w:sz="0" w:space="0" w:color="auto"/>
                        <w:left w:val="none" w:sz="0" w:space="0" w:color="auto"/>
                        <w:bottom w:val="none" w:sz="0" w:space="0" w:color="auto"/>
                        <w:right w:val="none" w:sz="0" w:space="0" w:color="auto"/>
                      </w:divBdr>
                      <w:divsChild>
                        <w:div w:id="522280316">
                          <w:marLeft w:val="0"/>
                          <w:marRight w:val="0"/>
                          <w:marTop w:val="0"/>
                          <w:marBottom w:val="0"/>
                          <w:divBdr>
                            <w:top w:val="none" w:sz="0" w:space="0" w:color="auto"/>
                            <w:left w:val="none" w:sz="0" w:space="0" w:color="auto"/>
                            <w:bottom w:val="none" w:sz="0" w:space="0" w:color="auto"/>
                            <w:right w:val="none" w:sz="0" w:space="0" w:color="auto"/>
                          </w:divBdr>
                          <w:divsChild>
                            <w:div w:id="581522248">
                              <w:marLeft w:val="0"/>
                              <w:marRight w:val="0"/>
                              <w:marTop w:val="0"/>
                              <w:marBottom w:val="0"/>
                              <w:divBdr>
                                <w:top w:val="none" w:sz="0" w:space="0" w:color="auto"/>
                                <w:left w:val="none" w:sz="0" w:space="0" w:color="auto"/>
                                <w:bottom w:val="none" w:sz="0" w:space="0" w:color="auto"/>
                                <w:right w:val="none" w:sz="0" w:space="0" w:color="auto"/>
                              </w:divBdr>
                              <w:divsChild>
                                <w:div w:id="10751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057036">
      <w:bodyDiv w:val="1"/>
      <w:marLeft w:val="0"/>
      <w:marRight w:val="0"/>
      <w:marTop w:val="0"/>
      <w:marBottom w:val="0"/>
      <w:divBdr>
        <w:top w:val="none" w:sz="0" w:space="0" w:color="auto"/>
        <w:left w:val="none" w:sz="0" w:space="0" w:color="auto"/>
        <w:bottom w:val="none" w:sz="0" w:space="0" w:color="auto"/>
        <w:right w:val="none" w:sz="0" w:space="0" w:color="auto"/>
      </w:divBdr>
      <w:divsChild>
        <w:div w:id="1583223448">
          <w:marLeft w:val="0"/>
          <w:marRight w:val="0"/>
          <w:marTop w:val="0"/>
          <w:marBottom w:val="0"/>
          <w:divBdr>
            <w:top w:val="none" w:sz="0" w:space="0" w:color="auto"/>
            <w:left w:val="none" w:sz="0" w:space="0" w:color="auto"/>
            <w:bottom w:val="none" w:sz="0" w:space="0" w:color="auto"/>
            <w:right w:val="none" w:sz="0" w:space="0" w:color="auto"/>
          </w:divBdr>
          <w:divsChild>
            <w:div w:id="1322326">
              <w:marLeft w:val="0"/>
              <w:marRight w:val="0"/>
              <w:marTop w:val="0"/>
              <w:marBottom w:val="0"/>
              <w:divBdr>
                <w:top w:val="none" w:sz="0" w:space="0" w:color="auto"/>
                <w:left w:val="none" w:sz="0" w:space="0" w:color="auto"/>
                <w:bottom w:val="none" w:sz="0" w:space="0" w:color="auto"/>
                <w:right w:val="none" w:sz="0" w:space="0" w:color="auto"/>
              </w:divBdr>
              <w:divsChild>
                <w:div w:id="55250808">
                  <w:marLeft w:val="0"/>
                  <w:marRight w:val="0"/>
                  <w:marTop w:val="0"/>
                  <w:marBottom w:val="0"/>
                  <w:divBdr>
                    <w:top w:val="none" w:sz="0" w:space="0" w:color="auto"/>
                    <w:left w:val="none" w:sz="0" w:space="0" w:color="auto"/>
                    <w:bottom w:val="none" w:sz="0" w:space="0" w:color="auto"/>
                    <w:right w:val="none" w:sz="0" w:space="0" w:color="auto"/>
                  </w:divBdr>
                  <w:divsChild>
                    <w:div w:id="944195476">
                      <w:marLeft w:val="0"/>
                      <w:marRight w:val="0"/>
                      <w:marTop w:val="0"/>
                      <w:marBottom w:val="0"/>
                      <w:divBdr>
                        <w:top w:val="none" w:sz="0" w:space="0" w:color="auto"/>
                        <w:left w:val="none" w:sz="0" w:space="0" w:color="auto"/>
                        <w:bottom w:val="none" w:sz="0" w:space="0" w:color="auto"/>
                        <w:right w:val="none" w:sz="0" w:space="0" w:color="auto"/>
                      </w:divBdr>
                      <w:divsChild>
                        <w:div w:id="1153717122">
                          <w:marLeft w:val="0"/>
                          <w:marRight w:val="0"/>
                          <w:marTop w:val="0"/>
                          <w:marBottom w:val="0"/>
                          <w:divBdr>
                            <w:top w:val="none" w:sz="0" w:space="0" w:color="auto"/>
                            <w:left w:val="none" w:sz="0" w:space="0" w:color="auto"/>
                            <w:bottom w:val="none" w:sz="0" w:space="0" w:color="auto"/>
                            <w:right w:val="none" w:sz="0" w:space="0" w:color="auto"/>
                          </w:divBdr>
                          <w:divsChild>
                            <w:div w:id="589195133">
                              <w:marLeft w:val="0"/>
                              <w:marRight w:val="0"/>
                              <w:marTop w:val="0"/>
                              <w:marBottom w:val="0"/>
                              <w:divBdr>
                                <w:top w:val="none" w:sz="0" w:space="0" w:color="auto"/>
                                <w:left w:val="none" w:sz="0" w:space="0" w:color="auto"/>
                                <w:bottom w:val="none" w:sz="0" w:space="0" w:color="auto"/>
                                <w:right w:val="none" w:sz="0" w:space="0" w:color="auto"/>
                              </w:divBdr>
                              <w:divsChild>
                                <w:div w:id="78619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454330">
      <w:bodyDiv w:val="1"/>
      <w:marLeft w:val="0"/>
      <w:marRight w:val="0"/>
      <w:marTop w:val="0"/>
      <w:marBottom w:val="0"/>
      <w:divBdr>
        <w:top w:val="none" w:sz="0" w:space="0" w:color="auto"/>
        <w:left w:val="none" w:sz="0" w:space="0" w:color="auto"/>
        <w:bottom w:val="none" w:sz="0" w:space="0" w:color="auto"/>
        <w:right w:val="none" w:sz="0" w:space="0" w:color="auto"/>
      </w:divBdr>
      <w:divsChild>
        <w:div w:id="1360592968">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0"/>
              <w:marRight w:val="0"/>
              <w:marTop w:val="0"/>
              <w:marBottom w:val="0"/>
              <w:divBdr>
                <w:top w:val="none" w:sz="0" w:space="0" w:color="auto"/>
                <w:left w:val="none" w:sz="0" w:space="0" w:color="auto"/>
                <w:bottom w:val="none" w:sz="0" w:space="0" w:color="auto"/>
                <w:right w:val="none" w:sz="0" w:space="0" w:color="auto"/>
              </w:divBdr>
              <w:divsChild>
                <w:div w:id="402214803">
                  <w:marLeft w:val="0"/>
                  <w:marRight w:val="0"/>
                  <w:marTop w:val="0"/>
                  <w:marBottom w:val="0"/>
                  <w:divBdr>
                    <w:top w:val="none" w:sz="0" w:space="0" w:color="auto"/>
                    <w:left w:val="none" w:sz="0" w:space="0" w:color="auto"/>
                    <w:bottom w:val="none" w:sz="0" w:space="0" w:color="auto"/>
                    <w:right w:val="none" w:sz="0" w:space="0" w:color="auto"/>
                  </w:divBdr>
                  <w:divsChild>
                    <w:div w:id="1520586107">
                      <w:marLeft w:val="0"/>
                      <w:marRight w:val="0"/>
                      <w:marTop w:val="0"/>
                      <w:marBottom w:val="0"/>
                      <w:divBdr>
                        <w:top w:val="none" w:sz="0" w:space="0" w:color="auto"/>
                        <w:left w:val="none" w:sz="0" w:space="0" w:color="auto"/>
                        <w:bottom w:val="none" w:sz="0" w:space="0" w:color="auto"/>
                        <w:right w:val="none" w:sz="0" w:space="0" w:color="auto"/>
                      </w:divBdr>
                      <w:divsChild>
                        <w:div w:id="1452018621">
                          <w:marLeft w:val="0"/>
                          <w:marRight w:val="0"/>
                          <w:marTop w:val="0"/>
                          <w:marBottom w:val="0"/>
                          <w:divBdr>
                            <w:top w:val="none" w:sz="0" w:space="0" w:color="auto"/>
                            <w:left w:val="none" w:sz="0" w:space="0" w:color="auto"/>
                            <w:bottom w:val="none" w:sz="0" w:space="0" w:color="auto"/>
                            <w:right w:val="none" w:sz="0" w:space="0" w:color="auto"/>
                          </w:divBdr>
                          <w:divsChild>
                            <w:div w:id="1085958364">
                              <w:marLeft w:val="0"/>
                              <w:marRight w:val="0"/>
                              <w:marTop w:val="0"/>
                              <w:marBottom w:val="0"/>
                              <w:divBdr>
                                <w:top w:val="none" w:sz="0" w:space="0" w:color="auto"/>
                                <w:left w:val="none" w:sz="0" w:space="0" w:color="auto"/>
                                <w:bottom w:val="none" w:sz="0" w:space="0" w:color="auto"/>
                                <w:right w:val="none" w:sz="0" w:space="0" w:color="auto"/>
                              </w:divBdr>
                              <w:divsChild>
                                <w:div w:id="13812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847166">
      <w:bodyDiv w:val="1"/>
      <w:marLeft w:val="0"/>
      <w:marRight w:val="0"/>
      <w:marTop w:val="0"/>
      <w:marBottom w:val="0"/>
      <w:divBdr>
        <w:top w:val="none" w:sz="0" w:space="0" w:color="auto"/>
        <w:left w:val="none" w:sz="0" w:space="0" w:color="auto"/>
        <w:bottom w:val="none" w:sz="0" w:space="0" w:color="auto"/>
        <w:right w:val="none" w:sz="0" w:space="0" w:color="auto"/>
      </w:divBdr>
    </w:div>
    <w:div w:id="1849054381">
      <w:bodyDiv w:val="1"/>
      <w:marLeft w:val="0"/>
      <w:marRight w:val="0"/>
      <w:marTop w:val="0"/>
      <w:marBottom w:val="0"/>
      <w:divBdr>
        <w:top w:val="none" w:sz="0" w:space="0" w:color="auto"/>
        <w:left w:val="none" w:sz="0" w:space="0" w:color="auto"/>
        <w:bottom w:val="none" w:sz="0" w:space="0" w:color="auto"/>
        <w:right w:val="none" w:sz="0" w:space="0" w:color="auto"/>
      </w:divBdr>
      <w:divsChild>
        <w:div w:id="1534272961">
          <w:marLeft w:val="0"/>
          <w:marRight w:val="0"/>
          <w:marTop w:val="0"/>
          <w:marBottom w:val="0"/>
          <w:divBdr>
            <w:top w:val="none" w:sz="0" w:space="0" w:color="auto"/>
            <w:left w:val="none" w:sz="0" w:space="0" w:color="auto"/>
            <w:bottom w:val="none" w:sz="0" w:space="0" w:color="auto"/>
            <w:right w:val="none" w:sz="0" w:space="0" w:color="auto"/>
          </w:divBdr>
          <w:divsChild>
            <w:div w:id="979729999">
              <w:marLeft w:val="0"/>
              <w:marRight w:val="0"/>
              <w:marTop w:val="0"/>
              <w:marBottom w:val="0"/>
              <w:divBdr>
                <w:top w:val="none" w:sz="0" w:space="0" w:color="auto"/>
                <w:left w:val="none" w:sz="0" w:space="0" w:color="auto"/>
                <w:bottom w:val="none" w:sz="0" w:space="0" w:color="auto"/>
                <w:right w:val="none" w:sz="0" w:space="0" w:color="auto"/>
              </w:divBdr>
              <w:divsChild>
                <w:div w:id="460535473">
                  <w:marLeft w:val="0"/>
                  <w:marRight w:val="0"/>
                  <w:marTop w:val="0"/>
                  <w:marBottom w:val="0"/>
                  <w:divBdr>
                    <w:top w:val="none" w:sz="0" w:space="0" w:color="auto"/>
                    <w:left w:val="none" w:sz="0" w:space="0" w:color="auto"/>
                    <w:bottom w:val="none" w:sz="0" w:space="0" w:color="auto"/>
                    <w:right w:val="none" w:sz="0" w:space="0" w:color="auto"/>
                  </w:divBdr>
                  <w:divsChild>
                    <w:div w:id="1032337619">
                      <w:marLeft w:val="0"/>
                      <w:marRight w:val="0"/>
                      <w:marTop w:val="0"/>
                      <w:marBottom w:val="0"/>
                      <w:divBdr>
                        <w:top w:val="none" w:sz="0" w:space="0" w:color="auto"/>
                        <w:left w:val="none" w:sz="0" w:space="0" w:color="auto"/>
                        <w:bottom w:val="none" w:sz="0" w:space="0" w:color="auto"/>
                        <w:right w:val="none" w:sz="0" w:space="0" w:color="auto"/>
                      </w:divBdr>
                      <w:divsChild>
                        <w:div w:id="702246634">
                          <w:marLeft w:val="0"/>
                          <w:marRight w:val="0"/>
                          <w:marTop w:val="0"/>
                          <w:marBottom w:val="0"/>
                          <w:divBdr>
                            <w:top w:val="none" w:sz="0" w:space="0" w:color="auto"/>
                            <w:left w:val="none" w:sz="0" w:space="0" w:color="auto"/>
                            <w:bottom w:val="none" w:sz="0" w:space="0" w:color="auto"/>
                            <w:right w:val="none" w:sz="0" w:space="0" w:color="auto"/>
                          </w:divBdr>
                          <w:divsChild>
                            <w:div w:id="815726830">
                              <w:marLeft w:val="0"/>
                              <w:marRight w:val="0"/>
                              <w:marTop w:val="0"/>
                              <w:marBottom w:val="0"/>
                              <w:divBdr>
                                <w:top w:val="none" w:sz="0" w:space="0" w:color="auto"/>
                                <w:left w:val="none" w:sz="0" w:space="0" w:color="auto"/>
                                <w:bottom w:val="none" w:sz="0" w:space="0" w:color="auto"/>
                                <w:right w:val="none" w:sz="0" w:space="0" w:color="auto"/>
                              </w:divBdr>
                              <w:divsChild>
                                <w:div w:id="107998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1884345">
      <w:bodyDiv w:val="1"/>
      <w:marLeft w:val="0"/>
      <w:marRight w:val="0"/>
      <w:marTop w:val="0"/>
      <w:marBottom w:val="0"/>
      <w:divBdr>
        <w:top w:val="none" w:sz="0" w:space="0" w:color="auto"/>
        <w:left w:val="none" w:sz="0" w:space="0" w:color="auto"/>
        <w:bottom w:val="none" w:sz="0" w:space="0" w:color="auto"/>
        <w:right w:val="none" w:sz="0" w:space="0" w:color="auto"/>
      </w:divBdr>
      <w:divsChild>
        <w:div w:id="1489129627">
          <w:marLeft w:val="0"/>
          <w:marRight w:val="0"/>
          <w:marTop w:val="0"/>
          <w:marBottom w:val="0"/>
          <w:divBdr>
            <w:top w:val="none" w:sz="0" w:space="0" w:color="auto"/>
            <w:left w:val="none" w:sz="0" w:space="0" w:color="auto"/>
            <w:bottom w:val="none" w:sz="0" w:space="0" w:color="auto"/>
            <w:right w:val="none" w:sz="0" w:space="0" w:color="auto"/>
          </w:divBdr>
          <w:divsChild>
            <w:div w:id="923496688">
              <w:marLeft w:val="0"/>
              <w:marRight w:val="0"/>
              <w:marTop w:val="0"/>
              <w:marBottom w:val="225"/>
              <w:divBdr>
                <w:top w:val="none" w:sz="0" w:space="0" w:color="auto"/>
                <w:left w:val="none" w:sz="0" w:space="0" w:color="auto"/>
                <w:bottom w:val="none" w:sz="0" w:space="0" w:color="auto"/>
                <w:right w:val="none" w:sz="0" w:space="0" w:color="auto"/>
              </w:divBdr>
              <w:divsChild>
                <w:div w:id="784270678">
                  <w:marLeft w:val="0"/>
                  <w:marRight w:val="0"/>
                  <w:marTop w:val="0"/>
                  <w:marBottom w:val="240"/>
                  <w:divBdr>
                    <w:top w:val="single" w:sz="6" w:space="0" w:color="BCBCBC"/>
                    <w:left w:val="single" w:sz="6" w:space="0" w:color="BCBCBC"/>
                    <w:bottom w:val="single" w:sz="6" w:space="0" w:color="BCBCBC"/>
                    <w:right w:val="single" w:sz="6" w:space="0" w:color="BCBCBC"/>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onpredpr.%20narod.ru" TargetMode="External"/><Relationship Id="rId3" Type="http://schemas.openxmlformats.org/officeDocument/2006/relationships/settings" Target="settings.xml"/><Relationship Id="rId7" Type="http://schemas.openxmlformats.org/officeDocument/2006/relationships/hyperlink" Target="http/www.au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23</Pages>
  <Words>4726</Words>
  <Characters>26939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2018-12-25T06:47:00Z</cp:lastPrinted>
  <dcterms:created xsi:type="dcterms:W3CDTF">2018-10-21T14:44:00Z</dcterms:created>
  <dcterms:modified xsi:type="dcterms:W3CDTF">2023-09-21T14:32:00Z</dcterms:modified>
</cp:coreProperties>
</file>